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F7353" w14:textId="77777777" w:rsidR="00B96448" w:rsidRPr="000C4739" w:rsidRDefault="00B96448" w:rsidP="00A704E1">
      <w:pPr>
        <w:pStyle w:val="Antrats"/>
        <w:tabs>
          <w:tab w:val="clear" w:pos="4153"/>
          <w:tab w:val="clear" w:pos="8306"/>
        </w:tabs>
        <w:ind w:right="43"/>
        <w:rPr>
          <w:rFonts w:ascii="Times New Roman" w:hAnsi="Times New Roman"/>
          <w:lang w:val="lt-LT"/>
        </w:rPr>
      </w:pPr>
    </w:p>
    <w:p w14:paraId="13E7EB4E" w14:textId="77777777" w:rsidR="00D644D1" w:rsidRPr="00BA4834" w:rsidRDefault="00D644D1" w:rsidP="00D644D1">
      <w:pPr>
        <w:jc w:val="center"/>
        <w:rPr>
          <w:rFonts w:eastAsia="Batang"/>
          <w:b/>
          <w:caps/>
          <w:sz w:val="24"/>
        </w:rPr>
      </w:pPr>
    </w:p>
    <w:p w14:paraId="433AD2FF" w14:textId="77777777" w:rsidR="00D644D1" w:rsidRDefault="00D644D1" w:rsidP="00D644D1">
      <w:pPr>
        <w:jc w:val="center"/>
        <w:rPr>
          <w:rFonts w:eastAsia="Batang"/>
          <w:b/>
          <w:caps/>
          <w:sz w:val="24"/>
        </w:rPr>
      </w:pPr>
      <w:r w:rsidRPr="00BA4834">
        <w:rPr>
          <w:rFonts w:eastAsia="Batang"/>
          <w:b/>
          <w:caps/>
          <w:sz w:val="24"/>
        </w:rPr>
        <w:t>MAŽ</w:t>
      </w:r>
      <w:r>
        <w:rPr>
          <w:rFonts w:eastAsia="Batang"/>
          <w:b/>
          <w:caps/>
          <w:sz w:val="24"/>
        </w:rPr>
        <w:t>OS VERTĖS PIRKIMO APKLAUSOS BŪD</w:t>
      </w:r>
      <w:r w:rsidRPr="00BA4834">
        <w:rPr>
          <w:rFonts w:eastAsia="Batang"/>
          <w:b/>
          <w:caps/>
          <w:sz w:val="24"/>
        </w:rPr>
        <w:t>U SĄLYGOS</w:t>
      </w:r>
    </w:p>
    <w:p w14:paraId="42BD5B4D" w14:textId="1307AAC3" w:rsidR="00B55300" w:rsidRPr="00BA4834" w:rsidRDefault="00200FC2" w:rsidP="00D644D1">
      <w:pPr>
        <w:jc w:val="center"/>
        <w:rPr>
          <w:rFonts w:eastAsia="Batang"/>
          <w:b/>
          <w:caps/>
          <w:sz w:val="24"/>
        </w:rPr>
      </w:pPr>
      <w:r>
        <w:rPr>
          <w:rFonts w:eastAsia="Batang"/>
          <w:b/>
          <w:caps/>
          <w:sz w:val="24"/>
        </w:rPr>
        <w:t xml:space="preserve">DAUGIABUČIO GYVENAMOJO NAMO </w:t>
      </w:r>
      <w:r w:rsidR="002F16B4">
        <w:rPr>
          <w:rFonts w:eastAsia="Batang"/>
          <w:b/>
          <w:caps/>
          <w:sz w:val="24"/>
        </w:rPr>
        <w:t>GELEŽINKELIO</w:t>
      </w:r>
      <w:r w:rsidR="00CA07DA">
        <w:rPr>
          <w:rFonts w:eastAsia="Batang"/>
          <w:b/>
          <w:caps/>
          <w:sz w:val="24"/>
        </w:rPr>
        <w:t xml:space="preserve"> G. </w:t>
      </w:r>
      <w:r w:rsidR="002F16B4">
        <w:rPr>
          <w:rFonts w:eastAsia="Batang"/>
          <w:b/>
          <w:caps/>
          <w:sz w:val="24"/>
        </w:rPr>
        <w:t>2</w:t>
      </w:r>
      <w:r w:rsidR="00CA07DA">
        <w:rPr>
          <w:rFonts w:eastAsia="Batang"/>
          <w:b/>
          <w:caps/>
          <w:sz w:val="24"/>
        </w:rPr>
        <w:t>6,</w:t>
      </w:r>
      <w:r w:rsidR="003E645B">
        <w:rPr>
          <w:rFonts w:eastAsia="Batang"/>
          <w:b/>
          <w:caps/>
          <w:sz w:val="24"/>
        </w:rPr>
        <w:t xml:space="preserve"> </w:t>
      </w:r>
      <w:r w:rsidR="002F16B4">
        <w:rPr>
          <w:rFonts w:eastAsia="Batang"/>
          <w:b/>
          <w:caps/>
          <w:sz w:val="24"/>
        </w:rPr>
        <w:t>LENTVARIS</w:t>
      </w:r>
      <w:r>
        <w:rPr>
          <w:rFonts w:eastAsia="Batang"/>
          <w:b/>
          <w:caps/>
          <w:sz w:val="24"/>
        </w:rPr>
        <w:br/>
      </w:r>
      <w:r w:rsidR="00CD1A8E">
        <w:rPr>
          <w:rFonts w:eastAsia="Batang"/>
          <w:b/>
          <w:caps/>
          <w:sz w:val="24"/>
        </w:rPr>
        <w:t>Laiptinės remonto</w:t>
      </w:r>
    </w:p>
    <w:p w14:paraId="75646A91" w14:textId="77777777" w:rsidR="00D644D1" w:rsidRPr="00BA4834" w:rsidRDefault="00D644D1" w:rsidP="00D644D1">
      <w:pPr>
        <w:jc w:val="center"/>
        <w:rPr>
          <w:rFonts w:eastAsia="Batang"/>
          <w:b/>
          <w:caps/>
          <w:sz w:val="24"/>
        </w:rPr>
      </w:pPr>
    </w:p>
    <w:p w14:paraId="28593576" w14:textId="77777777" w:rsidR="00D644D1" w:rsidRPr="00BA4834" w:rsidRDefault="00D644D1" w:rsidP="00D644D1">
      <w:pPr>
        <w:shd w:val="clear" w:color="auto" w:fill="FFFFFF"/>
        <w:jc w:val="center"/>
        <w:rPr>
          <w:rFonts w:eastAsia="Batang"/>
          <w:b/>
          <w:color w:val="000000"/>
          <w:sz w:val="24"/>
        </w:rPr>
      </w:pPr>
      <w:r w:rsidRPr="00BA4834">
        <w:rPr>
          <w:rFonts w:eastAsia="Batang"/>
          <w:b/>
          <w:color w:val="000000"/>
          <w:sz w:val="24"/>
        </w:rPr>
        <w:t>DARBŲ PIRKIMAS</w:t>
      </w:r>
    </w:p>
    <w:p w14:paraId="0164C238" w14:textId="77777777" w:rsidR="00561610" w:rsidRPr="008676BD" w:rsidRDefault="00561610" w:rsidP="008676BD">
      <w:pPr>
        <w:ind w:firstLine="720"/>
        <w:jc w:val="both"/>
        <w:rPr>
          <w:sz w:val="24"/>
          <w:szCs w:val="24"/>
        </w:rPr>
      </w:pPr>
    </w:p>
    <w:p w14:paraId="117B835D" w14:textId="77777777" w:rsidR="00454019" w:rsidRPr="00891E7C" w:rsidRDefault="00454019" w:rsidP="00454019">
      <w:pPr>
        <w:ind w:firstLine="720"/>
        <w:jc w:val="both"/>
        <w:rPr>
          <w:b/>
          <w:sz w:val="24"/>
          <w:szCs w:val="24"/>
        </w:rPr>
      </w:pPr>
    </w:p>
    <w:p w14:paraId="4A6B2FEC" w14:textId="77777777" w:rsidR="00454019" w:rsidRPr="00200FC2" w:rsidRDefault="00454019" w:rsidP="00454019">
      <w:pPr>
        <w:ind w:firstLine="720"/>
        <w:jc w:val="both"/>
        <w:rPr>
          <w:sz w:val="24"/>
          <w:szCs w:val="24"/>
        </w:rPr>
      </w:pPr>
      <w:r w:rsidRPr="00200FC2">
        <w:rPr>
          <w:b/>
          <w:sz w:val="24"/>
          <w:szCs w:val="24"/>
        </w:rPr>
        <w:t>I. Bendrosios nuostatos</w:t>
      </w:r>
    </w:p>
    <w:p w14:paraId="0D1A4B5D" w14:textId="3495F88B" w:rsidR="00891E7C" w:rsidRPr="00200FC2" w:rsidRDefault="00CA0CEF" w:rsidP="00A374D5">
      <w:pPr>
        <w:ind w:firstLine="720"/>
        <w:jc w:val="both"/>
        <w:rPr>
          <w:sz w:val="24"/>
          <w:szCs w:val="24"/>
        </w:rPr>
      </w:pPr>
      <w:r w:rsidRPr="00200FC2">
        <w:rPr>
          <w:sz w:val="24"/>
          <w:szCs w:val="24"/>
        </w:rPr>
        <w:t>1.1.Pirkimas vykdomas vadovaujantis Perkančiosios organizacijos patvirtintomis ir Centrin</w:t>
      </w:r>
      <w:r w:rsidR="00D91097" w:rsidRPr="00200FC2">
        <w:rPr>
          <w:sz w:val="24"/>
          <w:szCs w:val="24"/>
        </w:rPr>
        <w:t>ė</w:t>
      </w:r>
      <w:r w:rsidRPr="00200FC2">
        <w:rPr>
          <w:sz w:val="24"/>
          <w:szCs w:val="24"/>
        </w:rPr>
        <w:t>je viešųjų pirkimų informacinėje sistemoje (toliau CVP IS) paskelbtomis UAB Trakų šilumos tinklai supaprastintų viešųjų pirkimų taisyklėmis ( toliau – Taisyklės), Lietuvos Respublikos civiliniu kodeksu, ki</w:t>
      </w:r>
      <w:r w:rsidR="00D91097" w:rsidRPr="00200FC2">
        <w:rPr>
          <w:sz w:val="24"/>
          <w:szCs w:val="24"/>
        </w:rPr>
        <w:t>tais viešuosius pirkimus reglam</w:t>
      </w:r>
      <w:r w:rsidRPr="00200FC2">
        <w:rPr>
          <w:sz w:val="24"/>
          <w:szCs w:val="24"/>
        </w:rPr>
        <w:t>entuojančiais aktais bei šios mažos vertės pirkimo atliekamo apklausos būdu konkurso sąlygomis ( toliau – Konkurso sąlygos )</w:t>
      </w:r>
      <w:r w:rsidR="00D91097" w:rsidRPr="00200FC2">
        <w:rPr>
          <w:sz w:val="24"/>
          <w:szCs w:val="24"/>
        </w:rPr>
        <w:t xml:space="preserve"> bei šių sąlygų priedais,</w:t>
      </w:r>
      <w:r w:rsidR="00A374D5" w:rsidRPr="00200FC2">
        <w:rPr>
          <w:sz w:val="24"/>
          <w:szCs w:val="24"/>
        </w:rPr>
        <w:t xml:space="preserve"> numato įsigyti</w:t>
      </w:r>
      <w:r w:rsidR="00D91097" w:rsidRPr="00200FC2">
        <w:rPr>
          <w:sz w:val="24"/>
          <w:szCs w:val="24"/>
        </w:rPr>
        <w:t xml:space="preserve"> </w:t>
      </w:r>
      <w:r w:rsidR="00CD1A8E">
        <w:rPr>
          <w:sz w:val="24"/>
          <w:szCs w:val="24"/>
        </w:rPr>
        <w:t>laiptinės remonto</w:t>
      </w:r>
      <w:r w:rsidR="003E645B">
        <w:rPr>
          <w:sz w:val="24"/>
          <w:szCs w:val="24"/>
        </w:rPr>
        <w:t xml:space="preserve"> </w:t>
      </w:r>
      <w:r w:rsidR="00200FC2" w:rsidRPr="00200FC2">
        <w:rPr>
          <w:sz w:val="24"/>
          <w:szCs w:val="24"/>
        </w:rPr>
        <w:t>darbus.</w:t>
      </w:r>
    </w:p>
    <w:p w14:paraId="44C9E9AE" w14:textId="77777777" w:rsidR="00454019" w:rsidRPr="00200FC2" w:rsidRDefault="00D644D1" w:rsidP="00454019">
      <w:pPr>
        <w:ind w:firstLine="720"/>
        <w:jc w:val="both"/>
        <w:rPr>
          <w:sz w:val="24"/>
          <w:szCs w:val="24"/>
        </w:rPr>
      </w:pPr>
      <w:r w:rsidRPr="00200FC2">
        <w:rPr>
          <w:color w:val="000000"/>
          <w:sz w:val="24"/>
          <w:szCs w:val="24"/>
        </w:rPr>
        <w:t xml:space="preserve">1.2. </w:t>
      </w:r>
      <w:r w:rsidR="00454019" w:rsidRPr="00200FC2">
        <w:rPr>
          <w:color w:val="000000"/>
          <w:sz w:val="24"/>
          <w:szCs w:val="24"/>
        </w:rPr>
        <w:t xml:space="preserve">Pirkimų organizatorius (toliau – organizatorius), vadovaudamasis </w:t>
      </w:r>
      <w:r w:rsidR="00F75E06" w:rsidRPr="00200FC2">
        <w:rPr>
          <w:color w:val="000000"/>
          <w:sz w:val="24"/>
          <w:szCs w:val="24"/>
        </w:rPr>
        <w:t xml:space="preserve"> </w:t>
      </w:r>
      <w:r w:rsidR="00D91097" w:rsidRPr="00200FC2">
        <w:rPr>
          <w:spacing w:val="4"/>
          <w:sz w:val="24"/>
          <w:szCs w:val="24"/>
        </w:rPr>
        <w:t xml:space="preserve">direktoriaus 2016 m. </w:t>
      </w:r>
      <w:r w:rsidR="00D216FC" w:rsidRPr="00200FC2">
        <w:rPr>
          <w:spacing w:val="4"/>
          <w:sz w:val="24"/>
          <w:szCs w:val="24"/>
        </w:rPr>
        <w:t>lapkričio 18</w:t>
      </w:r>
      <w:r w:rsidR="00D91097" w:rsidRPr="00200FC2">
        <w:rPr>
          <w:spacing w:val="4"/>
          <w:sz w:val="24"/>
          <w:szCs w:val="24"/>
        </w:rPr>
        <w:t xml:space="preserve"> d. įsakymu Nr. V-</w:t>
      </w:r>
      <w:r w:rsidR="00D216FC" w:rsidRPr="00200FC2">
        <w:rPr>
          <w:spacing w:val="4"/>
          <w:sz w:val="24"/>
          <w:szCs w:val="24"/>
        </w:rPr>
        <w:t>41</w:t>
      </w:r>
      <w:r w:rsidR="00454019" w:rsidRPr="00200FC2">
        <w:rPr>
          <w:spacing w:val="4"/>
          <w:sz w:val="24"/>
          <w:szCs w:val="24"/>
        </w:rPr>
        <w:t xml:space="preserve"> patvirtintomis ir CVP IS paskelbtomis vykdomų supaprastintų viešųjų pirkimų taisyklėmis (toliau – Taisyklės) ir šiuo Kvietimu atlieka šių paslaugų pirkimą.</w:t>
      </w:r>
      <w:r w:rsidR="00454019" w:rsidRPr="00200FC2">
        <w:rPr>
          <w:color w:val="000000"/>
          <w:sz w:val="24"/>
          <w:szCs w:val="24"/>
        </w:rPr>
        <w:t xml:space="preserve"> </w:t>
      </w:r>
    </w:p>
    <w:p w14:paraId="11168936" w14:textId="77777777" w:rsidR="00454019" w:rsidRPr="00200FC2" w:rsidRDefault="00454019" w:rsidP="00454019">
      <w:pPr>
        <w:keepNext/>
        <w:ind w:firstLine="720"/>
        <w:jc w:val="both"/>
        <w:outlineLvl w:val="1"/>
        <w:rPr>
          <w:sz w:val="24"/>
          <w:szCs w:val="24"/>
        </w:rPr>
      </w:pPr>
      <w:r w:rsidRPr="00200FC2">
        <w:rPr>
          <w:caps/>
          <w:sz w:val="24"/>
          <w:szCs w:val="24"/>
        </w:rPr>
        <w:t xml:space="preserve">1.3. </w:t>
      </w:r>
      <w:r w:rsidRPr="00200FC2">
        <w:rPr>
          <w:sz w:val="24"/>
          <w:szCs w:val="24"/>
        </w:rPr>
        <w:t>Vartojamos pagrindinės sąvokos, apibrėžtos Lietuvos Respublikos viešųjų pirkimų įstatyme ir Taisyklėse.</w:t>
      </w:r>
    </w:p>
    <w:p w14:paraId="289A9DA8" w14:textId="77777777" w:rsidR="00454019" w:rsidRPr="00200FC2" w:rsidRDefault="00454019" w:rsidP="00454019">
      <w:pPr>
        <w:ind w:firstLine="720"/>
        <w:jc w:val="both"/>
        <w:rPr>
          <w:sz w:val="24"/>
          <w:szCs w:val="24"/>
        </w:rPr>
      </w:pPr>
      <w:r w:rsidRPr="00200FC2">
        <w:rPr>
          <w:sz w:val="24"/>
          <w:szCs w:val="24"/>
        </w:rPr>
        <w:t>1.4. Pirkimas atliekamas laikantis lygiateisiškumo, nediskriminavimo, skaidrumo, abipusio pripažinimo, proporcingumo principų ir konfidencialumo bei nešališkumo reikalavimų. Priimant sprendimus dėl pirkimo sąlygų, vadovaujamasi racionalumo principu.</w:t>
      </w:r>
    </w:p>
    <w:p w14:paraId="4E9F02FB" w14:textId="76FE0763" w:rsidR="00A374D5" w:rsidRPr="00200FC2" w:rsidRDefault="00454019" w:rsidP="00A374D5">
      <w:pPr>
        <w:pStyle w:val="Antrat2"/>
        <w:ind w:firstLine="720"/>
        <w:rPr>
          <w:b w:val="0"/>
          <w:spacing w:val="-4"/>
          <w:szCs w:val="24"/>
        </w:rPr>
      </w:pPr>
      <w:r w:rsidRPr="00200FC2">
        <w:rPr>
          <w:b w:val="0"/>
          <w:spacing w:val="-4"/>
          <w:szCs w:val="24"/>
        </w:rPr>
        <w:t xml:space="preserve">1.5. </w:t>
      </w:r>
      <w:r w:rsidR="00A374D5" w:rsidRPr="00200FC2">
        <w:rPr>
          <w:b w:val="0"/>
          <w:spacing w:val="-4"/>
          <w:szCs w:val="24"/>
        </w:rPr>
        <w:t>Pirkimas skelbiamas</w:t>
      </w:r>
      <w:r w:rsidR="009B753E">
        <w:rPr>
          <w:b w:val="0"/>
          <w:spacing w:val="-4"/>
          <w:szCs w:val="24"/>
        </w:rPr>
        <w:t xml:space="preserve"> bendrovės internetinėje svetainėje adresu: www.trakusilumostinklai.lt</w:t>
      </w:r>
      <w:r w:rsidR="00A374D5" w:rsidRPr="00200FC2">
        <w:rPr>
          <w:b w:val="0"/>
          <w:spacing w:val="-4"/>
          <w:szCs w:val="24"/>
        </w:rPr>
        <w:t>, vykdomas apklausos būdu, kreipiantis į potencialius tiekėjus elektroniniu paštu.</w:t>
      </w:r>
    </w:p>
    <w:p w14:paraId="454245ED" w14:textId="77777777" w:rsidR="00454019" w:rsidRPr="00200FC2" w:rsidRDefault="00454019" w:rsidP="00454019">
      <w:pPr>
        <w:keepNext/>
        <w:ind w:firstLine="720"/>
        <w:jc w:val="both"/>
        <w:outlineLvl w:val="1"/>
        <w:rPr>
          <w:sz w:val="24"/>
          <w:szCs w:val="24"/>
        </w:rPr>
      </w:pPr>
      <w:r w:rsidRPr="00200FC2">
        <w:rPr>
          <w:caps/>
          <w:sz w:val="24"/>
          <w:szCs w:val="24"/>
        </w:rPr>
        <w:t>1.6. O</w:t>
      </w:r>
      <w:r w:rsidRPr="00200FC2">
        <w:rPr>
          <w:sz w:val="24"/>
          <w:szCs w:val="24"/>
        </w:rPr>
        <w:t>rganizatorius, bet kuriuo metu iki pirkimo sutarties sudarymo, turi teisę nutraukti pirkimo procedūras, jeigu atsirado aplinkybių, kurių nebuvo galima numatyti (viešųjų pirkimų įstatymo 7 straipsnio 5 punktas).</w:t>
      </w:r>
    </w:p>
    <w:p w14:paraId="1A8180C6" w14:textId="77777777" w:rsidR="00454019" w:rsidRPr="00200FC2" w:rsidRDefault="00454019" w:rsidP="00454019">
      <w:pPr>
        <w:ind w:firstLine="720"/>
        <w:jc w:val="both"/>
        <w:rPr>
          <w:sz w:val="24"/>
          <w:szCs w:val="24"/>
        </w:rPr>
      </w:pPr>
      <w:r w:rsidRPr="00200FC2">
        <w:rPr>
          <w:sz w:val="24"/>
          <w:szCs w:val="24"/>
        </w:rPr>
        <w:t>1.7. B</w:t>
      </w:r>
      <w:r w:rsidRPr="00200FC2">
        <w:rPr>
          <w:sz w:val="24"/>
          <w:szCs w:val="24"/>
          <w:lang w:eastAsia="lt-LT"/>
        </w:rPr>
        <w:t xml:space="preserve">et kokia informacija, pirkimo dokumentų </w:t>
      </w:r>
      <w:r w:rsidRPr="00200FC2">
        <w:rPr>
          <w:sz w:val="24"/>
          <w:szCs w:val="24"/>
        </w:rPr>
        <w:t>paaiškinimai, pranešimai ar kitas perkančiosios organizacijos ir tiekėjo susirašinėjimas yra vykdomas elektroniniu paštu.</w:t>
      </w:r>
      <w:r w:rsidRPr="00200FC2">
        <w:rPr>
          <w:i/>
          <w:sz w:val="24"/>
          <w:szCs w:val="24"/>
        </w:rPr>
        <w:t xml:space="preserve"> </w:t>
      </w:r>
      <w:r w:rsidRPr="00200FC2">
        <w:rPr>
          <w:caps/>
          <w:sz w:val="24"/>
          <w:szCs w:val="24"/>
        </w:rPr>
        <w:t>P</w:t>
      </w:r>
      <w:r w:rsidRPr="00200FC2">
        <w:rPr>
          <w:sz w:val="24"/>
          <w:szCs w:val="24"/>
        </w:rPr>
        <w:t>erkančiosios organizacijos kontaktiniai asmenys:</w:t>
      </w:r>
    </w:p>
    <w:p w14:paraId="7535E014" w14:textId="4C7B3F5A" w:rsidR="00454019" w:rsidRPr="00200FC2" w:rsidRDefault="00454019" w:rsidP="00454019">
      <w:pPr>
        <w:ind w:firstLine="720"/>
        <w:jc w:val="both"/>
        <w:rPr>
          <w:sz w:val="24"/>
          <w:szCs w:val="24"/>
        </w:rPr>
      </w:pPr>
      <w:r w:rsidRPr="00200FC2">
        <w:rPr>
          <w:sz w:val="24"/>
          <w:szCs w:val="24"/>
        </w:rPr>
        <w:t>1.7.1. dėl pirkimo organizavimo tvarkos</w:t>
      </w:r>
      <w:r w:rsidR="00D216FC" w:rsidRPr="00200FC2">
        <w:rPr>
          <w:sz w:val="24"/>
          <w:szCs w:val="24"/>
        </w:rPr>
        <w:t xml:space="preserve"> </w:t>
      </w:r>
      <w:r w:rsidRPr="00200FC2">
        <w:rPr>
          <w:sz w:val="24"/>
          <w:szCs w:val="24"/>
        </w:rPr>
        <w:t xml:space="preserve">– </w:t>
      </w:r>
      <w:r w:rsidR="002F16B4">
        <w:rPr>
          <w:sz w:val="24"/>
          <w:szCs w:val="24"/>
        </w:rPr>
        <w:t xml:space="preserve">administratorė </w:t>
      </w:r>
      <w:r w:rsidR="00CD1A8E">
        <w:rPr>
          <w:sz w:val="24"/>
          <w:szCs w:val="24"/>
        </w:rPr>
        <w:t>Gražina Jonikienė</w:t>
      </w:r>
      <w:r w:rsidR="002F16B4">
        <w:rPr>
          <w:sz w:val="24"/>
          <w:szCs w:val="24"/>
        </w:rPr>
        <w:t>, administratore@trakusilumostinklai.lt</w:t>
      </w:r>
      <w:r w:rsidR="00D216FC" w:rsidRPr="00200FC2">
        <w:rPr>
          <w:sz w:val="24"/>
          <w:szCs w:val="24"/>
        </w:rPr>
        <w:t>.</w:t>
      </w:r>
    </w:p>
    <w:p w14:paraId="2EE2494A" w14:textId="77777777" w:rsidR="007A638E" w:rsidRPr="00200FC2" w:rsidRDefault="007A638E" w:rsidP="002B2B77">
      <w:pPr>
        <w:pStyle w:val="Tekstas"/>
        <w:numPr>
          <w:ilvl w:val="0"/>
          <w:numId w:val="0"/>
        </w:numPr>
        <w:spacing w:line="240" w:lineRule="auto"/>
        <w:ind w:left="720" w:firstLine="720"/>
        <w:rPr>
          <w:b/>
        </w:rPr>
      </w:pPr>
    </w:p>
    <w:p w14:paraId="3A22769F" w14:textId="77777777" w:rsidR="00B96448" w:rsidRPr="00200FC2" w:rsidRDefault="006A3543" w:rsidP="002B2B77">
      <w:pPr>
        <w:pStyle w:val="Tekstas"/>
        <w:numPr>
          <w:ilvl w:val="0"/>
          <w:numId w:val="0"/>
        </w:numPr>
        <w:spacing w:line="240" w:lineRule="auto"/>
        <w:ind w:firstLine="720"/>
        <w:rPr>
          <w:b/>
        </w:rPr>
      </w:pPr>
      <w:r w:rsidRPr="00200FC2">
        <w:rPr>
          <w:b/>
        </w:rPr>
        <w:t>2</w:t>
      </w:r>
      <w:r w:rsidR="00A91BFD" w:rsidRPr="00200FC2">
        <w:rPr>
          <w:b/>
        </w:rPr>
        <w:t>. Pirkimo objektas</w:t>
      </w:r>
      <w:r w:rsidR="00952631" w:rsidRPr="00200FC2">
        <w:rPr>
          <w:b/>
        </w:rPr>
        <w:t>:</w:t>
      </w:r>
    </w:p>
    <w:p w14:paraId="572D8A53" w14:textId="50206528" w:rsidR="00813B5B" w:rsidRPr="00200FC2" w:rsidRDefault="006A3543" w:rsidP="00813B5B">
      <w:pPr>
        <w:ind w:firstLine="720"/>
        <w:jc w:val="both"/>
        <w:rPr>
          <w:sz w:val="24"/>
          <w:szCs w:val="24"/>
        </w:rPr>
      </w:pPr>
      <w:r w:rsidRPr="00200FC2">
        <w:rPr>
          <w:sz w:val="24"/>
          <w:szCs w:val="24"/>
        </w:rPr>
        <w:t>2</w:t>
      </w:r>
      <w:r w:rsidR="008F5F25" w:rsidRPr="00200FC2">
        <w:rPr>
          <w:sz w:val="24"/>
          <w:szCs w:val="24"/>
        </w:rPr>
        <w:t xml:space="preserve">.1. </w:t>
      </w:r>
      <w:r w:rsidR="00EA1F67" w:rsidRPr="00200FC2">
        <w:rPr>
          <w:sz w:val="24"/>
          <w:szCs w:val="24"/>
        </w:rPr>
        <w:t>P</w:t>
      </w:r>
      <w:r w:rsidR="008F5F25" w:rsidRPr="00200FC2">
        <w:rPr>
          <w:sz w:val="24"/>
          <w:szCs w:val="24"/>
        </w:rPr>
        <w:t>irkimo objektas –</w:t>
      </w:r>
      <w:r w:rsidR="00D91097" w:rsidRPr="00200FC2">
        <w:rPr>
          <w:sz w:val="24"/>
          <w:szCs w:val="24"/>
        </w:rPr>
        <w:t xml:space="preserve"> </w:t>
      </w:r>
      <w:r w:rsidR="00CD1A8E">
        <w:rPr>
          <w:sz w:val="24"/>
          <w:szCs w:val="24"/>
        </w:rPr>
        <w:t>laiptinės remonto</w:t>
      </w:r>
      <w:r w:rsidR="00200FC2" w:rsidRPr="00200FC2">
        <w:rPr>
          <w:sz w:val="24"/>
          <w:szCs w:val="24"/>
        </w:rPr>
        <w:t xml:space="preserve"> darbai, </w:t>
      </w:r>
      <w:r w:rsidR="002F16B4">
        <w:rPr>
          <w:sz w:val="24"/>
          <w:szCs w:val="24"/>
        </w:rPr>
        <w:t>Geležin</w:t>
      </w:r>
      <w:r w:rsidR="00E1161D">
        <w:rPr>
          <w:sz w:val="24"/>
          <w:szCs w:val="24"/>
        </w:rPr>
        <w:t>ke</w:t>
      </w:r>
      <w:r w:rsidR="002F16B4">
        <w:rPr>
          <w:sz w:val="24"/>
          <w:szCs w:val="24"/>
        </w:rPr>
        <w:t>lio</w:t>
      </w:r>
      <w:r w:rsidR="00CA07DA">
        <w:rPr>
          <w:sz w:val="24"/>
          <w:szCs w:val="24"/>
        </w:rPr>
        <w:t xml:space="preserve"> g. </w:t>
      </w:r>
      <w:r w:rsidR="002F16B4">
        <w:rPr>
          <w:sz w:val="24"/>
          <w:szCs w:val="24"/>
        </w:rPr>
        <w:t>2</w:t>
      </w:r>
      <w:r w:rsidR="00CA07DA">
        <w:rPr>
          <w:sz w:val="24"/>
          <w:szCs w:val="24"/>
        </w:rPr>
        <w:t xml:space="preserve">6, </w:t>
      </w:r>
      <w:r w:rsidR="002F16B4">
        <w:rPr>
          <w:sz w:val="24"/>
          <w:szCs w:val="24"/>
        </w:rPr>
        <w:t>Lentvaris</w:t>
      </w:r>
      <w:r w:rsidR="00D91097" w:rsidRPr="00200FC2">
        <w:rPr>
          <w:sz w:val="24"/>
          <w:szCs w:val="24"/>
        </w:rPr>
        <w:t xml:space="preserve">. </w:t>
      </w:r>
    </w:p>
    <w:p w14:paraId="092086D2" w14:textId="77777777" w:rsidR="00813B5B" w:rsidRPr="00200FC2" w:rsidRDefault="006A3543" w:rsidP="00813B5B">
      <w:pPr>
        <w:ind w:firstLine="720"/>
        <w:jc w:val="both"/>
        <w:rPr>
          <w:sz w:val="24"/>
          <w:szCs w:val="24"/>
        </w:rPr>
      </w:pPr>
      <w:r w:rsidRPr="00200FC2">
        <w:rPr>
          <w:sz w:val="24"/>
          <w:szCs w:val="24"/>
        </w:rPr>
        <w:t>2</w:t>
      </w:r>
      <w:r w:rsidR="00813B5B" w:rsidRPr="00200FC2">
        <w:rPr>
          <w:sz w:val="24"/>
          <w:szCs w:val="24"/>
        </w:rPr>
        <w:t xml:space="preserve">.2. </w:t>
      </w:r>
      <w:r w:rsidR="00EA1F67" w:rsidRPr="00200FC2">
        <w:rPr>
          <w:sz w:val="24"/>
          <w:szCs w:val="24"/>
        </w:rPr>
        <w:t>P</w:t>
      </w:r>
      <w:r w:rsidR="00813B5B" w:rsidRPr="00200FC2">
        <w:rPr>
          <w:sz w:val="24"/>
          <w:szCs w:val="24"/>
        </w:rPr>
        <w:t>irkimo objektas į atskiras pirkimo dalis neskirstomas</w:t>
      </w:r>
      <w:r w:rsidR="00813B5B" w:rsidRPr="00200FC2">
        <w:rPr>
          <w:iCs/>
          <w:sz w:val="24"/>
          <w:szCs w:val="24"/>
        </w:rPr>
        <w:t>.</w:t>
      </w:r>
      <w:r w:rsidR="00813B5B" w:rsidRPr="00200FC2">
        <w:rPr>
          <w:i/>
          <w:sz w:val="24"/>
          <w:szCs w:val="24"/>
        </w:rPr>
        <w:t xml:space="preserve"> </w:t>
      </w:r>
      <w:r w:rsidR="00813B5B" w:rsidRPr="00200FC2">
        <w:rPr>
          <w:sz w:val="24"/>
          <w:szCs w:val="24"/>
        </w:rPr>
        <w:t xml:space="preserve">Tiekėjas turi pateikti pasiūlymą </w:t>
      </w:r>
      <w:r w:rsidR="00813B5B" w:rsidRPr="00200FC2">
        <w:rPr>
          <w:iCs/>
          <w:sz w:val="24"/>
          <w:szCs w:val="24"/>
        </w:rPr>
        <w:t xml:space="preserve">visam </w:t>
      </w:r>
      <w:r w:rsidR="00EA1F67" w:rsidRPr="00200FC2">
        <w:rPr>
          <w:iCs/>
          <w:sz w:val="24"/>
          <w:szCs w:val="24"/>
        </w:rPr>
        <w:t>paslaugų</w:t>
      </w:r>
      <w:r w:rsidR="00813B5B" w:rsidRPr="00200FC2">
        <w:rPr>
          <w:iCs/>
          <w:sz w:val="24"/>
          <w:szCs w:val="24"/>
        </w:rPr>
        <w:t xml:space="preserve"> kiekiui</w:t>
      </w:r>
      <w:r w:rsidR="00813B5B" w:rsidRPr="00200FC2">
        <w:rPr>
          <w:sz w:val="24"/>
          <w:szCs w:val="24"/>
        </w:rPr>
        <w:t>.</w:t>
      </w:r>
    </w:p>
    <w:p w14:paraId="3FE0D2A6" w14:textId="77777777" w:rsidR="00ED78D5" w:rsidRPr="00200FC2" w:rsidRDefault="00ED78D5" w:rsidP="00ED78D5">
      <w:pPr>
        <w:ind w:firstLine="720"/>
        <w:jc w:val="both"/>
        <w:rPr>
          <w:sz w:val="24"/>
          <w:szCs w:val="24"/>
        </w:rPr>
      </w:pPr>
      <w:r w:rsidRPr="00200FC2">
        <w:rPr>
          <w:sz w:val="24"/>
          <w:szCs w:val="24"/>
        </w:rPr>
        <w:t>2.</w:t>
      </w:r>
      <w:r w:rsidR="0082371C" w:rsidRPr="00200FC2">
        <w:rPr>
          <w:sz w:val="24"/>
          <w:szCs w:val="24"/>
        </w:rPr>
        <w:t>3</w:t>
      </w:r>
      <w:r w:rsidRPr="00200FC2">
        <w:rPr>
          <w:sz w:val="24"/>
          <w:szCs w:val="24"/>
        </w:rPr>
        <w:t>.</w:t>
      </w:r>
      <w:r w:rsidRPr="00200FC2">
        <w:rPr>
          <w:i/>
          <w:sz w:val="24"/>
          <w:szCs w:val="24"/>
        </w:rPr>
        <w:t xml:space="preserve"> </w:t>
      </w:r>
      <w:r w:rsidRPr="00200FC2">
        <w:rPr>
          <w:sz w:val="24"/>
          <w:szCs w:val="24"/>
        </w:rPr>
        <w:t>Perkamų paslaugų (darbų) kiekio žiniaraštis pateiktas Kvietimo pateikti pasiūlymą (toliau – K</w:t>
      </w:r>
      <w:r w:rsidR="0082371C" w:rsidRPr="00200FC2">
        <w:rPr>
          <w:sz w:val="24"/>
          <w:szCs w:val="24"/>
        </w:rPr>
        <w:t>vietimas) 1</w:t>
      </w:r>
      <w:r w:rsidRPr="00200FC2">
        <w:rPr>
          <w:sz w:val="24"/>
          <w:szCs w:val="24"/>
        </w:rPr>
        <w:t xml:space="preserve"> priede (pirkimo objektas).</w:t>
      </w:r>
    </w:p>
    <w:p w14:paraId="2EFDF22A" w14:textId="77777777" w:rsidR="00ED78D5" w:rsidRPr="00200FC2" w:rsidRDefault="00ED78D5" w:rsidP="00ED78D5">
      <w:pPr>
        <w:ind w:firstLine="720"/>
        <w:jc w:val="both"/>
        <w:rPr>
          <w:sz w:val="24"/>
          <w:szCs w:val="24"/>
        </w:rPr>
      </w:pPr>
      <w:r w:rsidRPr="00200FC2">
        <w:rPr>
          <w:sz w:val="24"/>
          <w:szCs w:val="24"/>
        </w:rPr>
        <w:t>2.4. Tiekėjas paslaugas teikia laikydamasis Lietuvos Respublikos teisės aktų.</w:t>
      </w:r>
    </w:p>
    <w:p w14:paraId="5F3FF026" w14:textId="77777777" w:rsidR="00ED78D5" w:rsidRPr="00200FC2" w:rsidRDefault="00ED78D5" w:rsidP="00ED78D5">
      <w:pPr>
        <w:ind w:firstLine="720"/>
        <w:jc w:val="both"/>
        <w:rPr>
          <w:sz w:val="24"/>
          <w:szCs w:val="24"/>
        </w:rPr>
      </w:pPr>
      <w:r w:rsidRPr="00200FC2">
        <w:rPr>
          <w:sz w:val="24"/>
          <w:szCs w:val="24"/>
        </w:rPr>
        <w:t>2.5. Perkančioji organizacija pasiūlymų nagrinėjimo metu turi teisę kviestis nepriklausomus ekspertus, dėl siūlomų paslaugų atitikimo techninėms specifikacijoms įvertinimo.</w:t>
      </w:r>
    </w:p>
    <w:p w14:paraId="32ECD92B" w14:textId="77777777" w:rsidR="00ED78D5" w:rsidRDefault="00ED78D5" w:rsidP="00ED78D5">
      <w:pPr>
        <w:ind w:firstLine="720"/>
        <w:jc w:val="both"/>
        <w:rPr>
          <w:sz w:val="24"/>
          <w:szCs w:val="24"/>
        </w:rPr>
      </w:pPr>
      <w:r w:rsidRPr="00200FC2">
        <w:rPr>
          <w:sz w:val="24"/>
          <w:szCs w:val="24"/>
        </w:rPr>
        <w:t>2.6. Paslaugų teikimo terminas – du mėnesiai nuo sutarties įsigaliojimo datos.</w:t>
      </w:r>
    </w:p>
    <w:p w14:paraId="435407A9" w14:textId="77777777" w:rsidR="00192009" w:rsidRPr="00ED78D5" w:rsidRDefault="00192009" w:rsidP="00ED78D5">
      <w:pPr>
        <w:ind w:firstLine="720"/>
        <w:jc w:val="both"/>
        <w:rPr>
          <w:sz w:val="24"/>
          <w:szCs w:val="24"/>
        </w:rPr>
      </w:pPr>
      <w:r>
        <w:rPr>
          <w:sz w:val="24"/>
          <w:szCs w:val="24"/>
        </w:rPr>
        <w:t>2.7. Apmokėjimas už atliktus darbus gavus apmokėjimą iš gyventojų, bet ne vėliau nei per 60 dienų nuo atliktų darbų akto pasirašymo.</w:t>
      </w:r>
    </w:p>
    <w:p w14:paraId="09B6AB59" w14:textId="77777777" w:rsidR="00014F80" w:rsidRPr="00ED78D5" w:rsidRDefault="00014F80" w:rsidP="00544059">
      <w:pPr>
        <w:ind w:firstLine="720"/>
        <w:rPr>
          <w:b/>
          <w:sz w:val="24"/>
          <w:szCs w:val="24"/>
        </w:rPr>
      </w:pPr>
    </w:p>
    <w:p w14:paraId="3FD83DB7" w14:textId="77777777" w:rsidR="00544059" w:rsidRPr="000C4739" w:rsidRDefault="006A3543" w:rsidP="00544059">
      <w:pPr>
        <w:ind w:firstLine="720"/>
        <w:rPr>
          <w:b/>
          <w:sz w:val="24"/>
          <w:szCs w:val="24"/>
        </w:rPr>
      </w:pPr>
      <w:r w:rsidRPr="000C4739">
        <w:rPr>
          <w:b/>
          <w:sz w:val="24"/>
          <w:szCs w:val="24"/>
        </w:rPr>
        <w:t>3</w:t>
      </w:r>
      <w:r w:rsidR="00544059" w:rsidRPr="000C4739">
        <w:rPr>
          <w:b/>
          <w:sz w:val="24"/>
          <w:szCs w:val="24"/>
        </w:rPr>
        <w:t>. Tiekėjų kvalifikacijos reikalavimai</w:t>
      </w:r>
      <w:r w:rsidR="00CD6B21" w:rsidRPr="000C4739">
        <w:rPr>
          <w:b/>
          <w:sz w:val="24"/>
          <w:szCs w:val="24"/>
        </w:rPr>
        <w:t>:</w:t>
      </w:r>
    </w:p>
    <w:p w14:paraId="65C45ACA" w14:textId="77777777" w:rsidR="00C343CC" w:rsidRPr="00B55300" w:rsidRDefault="006A3543" w:rsidP="00C343CC">
      <w:pPr>
        <w:pStyle w:val="Antrat2"/>
        <w:ind w:firstLine="720"/>
        <w:rPr>
          <w:b w:val="0"/>
          <w:szCs w:val="24"/>
        </w:rPr>
      </w:pPr>
      <w:r w:rsidRPr="000C4739">
        <w:rPr>
          <w:b w:val="0"/>
          <w:szCs w:val="24"/>
        </w:rPr>
        <w:t>3</w:t>
      </w:r>
      <w:r w:rsidR="006D3E45" w:rsidRPr="000C4739">
        <w:rPr>
          <w:b w:val="0"/>
          <w:szCs w:val="24"/>
        </w:rPr>
        <w:t xml:space="preserve">.1. </w:t>
      </w:r>
      <w:r w:rsidR="00D52CA8">
        <w:rPr>
          <w:b w:val="0"/>
          <w:szCs w:val="24"/>
        </w:rPr>
        <w:t>Vadovaujantis  Taisyklių 43.11 p. kvalifikacija netikrinama.</w:t>
      </w:r>
    </w:p>
    <w:p w14:paraId="38DBD1E6" w14:textId="77777777" w:rsidR="00C343CC" w:rsidRPr="000C4739" w:rsidRDefault="00C343CC" w:rsidP="00C343CC">
      <w:pPr>
        <w:rPr>
          <w:lang w:eastAsia="lt-LT"/>
        </w:rPr>
      </w:pPr>
    </w:p>
    <w:p w14:paraId="64102837" w14:textId="77777777" w:rsidR="00C343CC" w:rsidRPr="000C4739" w:rsidRDefault="00C343CC" w:rsidP="00C343CC">
      <w:pPr>
        <w:ind w:firstLine="851"/>
        <w:jc w:val="right"/>
        <w:rPr>
          <w:i/>
          <w:sz w:val="24"/>
          <w:szCs w:val="24"/>
        </w:rPr>
      </w:pPr>
    </w:p>
    <w:p w14:paraId="5AE3A0A4" w14:textId="77777777" w:rsidR="00E40946" w:rsidRDefault="00E40946" w:rsidP="00E40946">
      <w:pPr>
        <w:jc w:val="center"/>
        <w:rPr>
          <w:b/>
          <w:sz w:val="24"/>
          <w:szCs w:val="24"/>
        </w:rPr>
      </w:pPr>
    </w:p>
    <w:p w14:paraId="6996AB89" w14:textId="77777777" w:rsidR="00E40946" w:rsidRDefault="00E40946" w:rsidP="00E40946">
      <w:pPr>
        <w:jc w:val="center"/>
        <w:rPr>
          <w:b/>
          <w:sz w:val="24"/>
          <w:szCs w:val="24"/>
        </w:rPr>
      </w:pPr>
    </w:p>
    <w:p w14:paraId="543F9F8E" w14:textId="77777777" w:rsidR="00737575" w:rsidRPr="000C4739" w:rsidRDefault="00737575" w:rsidP="00E40946">
      <w:pPr>
        <w:jc w:val="center"/>
        <w:rPr>
          <w:b/>
          <w:sz w:val="24"/>
          <w:szCs w:val="24"/>
        </w:rPr>
      </w:pPr>
    </w:p>
    <w:p w14:paraId="27D8DCEF" w14:textId="77777777" w:rsidR="00C343CC" w:rsidRPr="000C4739" w:rsidRDefault="00C343CC" w:rsidP="00C343CC">
      <w:pPr>
        <w:jc w:val="center"/>
        <w:rPr>
          <w:b/>
          <w:szCs w:val="24"/>
        </w:rPr>
      </w:pPr>
    </w:p>
    <w:p w14:paraId="45A08834" w14:textId="77777777" w:rsidR="00C343CC" w:rsidRPr="000C4739" w:rsidRDefault="00E40946" w:rsidP="00C343CC">
      <w:pPr>
        <w:ind w:firstLine="851"/>
        <w:jc w:val="right"/>
        <w:rPr>
          <w:i/>
          <w:sz w:val="24"/>
          <w:szCs w:val="24"/>
        </w:rPr>
      </w:pPr>
      <w:r>
        <w:rPr>
          <w:i/>
          <w:sz w:val="24"/>
          <w:szCs w:val="24"/>
        </w:rPr>
        <w:lastRenderedPageBreak/>
        <w:t>1</w:t>
      </w:r>
      <w:r w:rsidR="00C343CC" w:rsidRPr="000C4739">
        <w:rPr>
          <w:i/>
          <w:sz w:val="24"/>
          <w:szCs w:val="24"/>
        </w:rPr>
        <w:t xml:space="preserve"> lentelė</w:t>
      </w:r>
    </w:p>
    <w:p w14:paraId="3A960264" w14:textId="77777777" w:rsidR="008F7A00" w:rsidRDefault="008F7A00" w:rsidP="008F7A00">
      <w:pPr>
        <w:pStyle w:val="Antrat2"/>
        <w:keepNext w:val="0"/>
        <w:numPr>
          <w:ilvl w:val="1"/>
          <w:numId w:val="0"/>
        </w:numPr>
        <w:spacing w:after="120"/>
        <w:ind w:firstLine="567"/>
        <w:rPr>
          <w:sz w:val="22"/>
          <w:szCs w:val="22"/>
        </w:rPr>
      </w:pPr>
    </w:p>
    <w:p w14:paraId="27E68574" w14:textId="77777777" w:rsidR="008F7A00" w:rsidRPr="00810FB3" w:rsidRDefault="00E40946" w:rsidP="008F7A00">
      <w:pPr>
        <w:pStyle w:val="Antrat2"/>
        <w:keepNext w:val="0"/>
        <w:numPr>
          <w:ilvl w:val="1"/>
          <w:numId w:val="0"/>
        </w:numPr>
        <w:spacing w:after="120"/>
        <w:ind w:firstLine="567"/>
        <w:rPr>
          <w:sz w:val="22"/>
          <w:szCs w:val="22"/>
        </w:rPr>
      </w:pPr>
      <w:r>
        <w:rPr>
          <w:sz w:val="22"/>
          <w:szCs w:val="22"/>
        </w:rPr>
        <w:t xml:space="preserve"> </w:t>
      </w:r>
      <w:r w:rsidR="008F7A00" w:rsidRPr="00810FB3">
        <w:rPr>
          <w:sz w:val="22"/>
          <w:szCs w:val="22"/>
        </w:rPr>
        <w:t>Informaciją apie Perkančiąją organizaciją: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3685"/>
      </w:tblGrid>
      <w:tr w:rsidR="008F7A00" w:rsidRPr="00810FB3" w14:paraId="66990109" w14:textId="77777777" w:rsidTr="007C6ACD">
        <w:tc>
          <w:tcPr>
            <w:tcW w:w="817" w:type="dxa"/>
          </w:tcPr>
          <w:p w14:paraId="519A85C9" w14:textId="77777777" w:rsidR="008F7A00" w:rsidRPr="00810FB3" w:rsidRDefault="0046597B" w:rsidP="007C6ACD">
            <w:pPr>
              <w:pStyle w:val="Antrat3"/>
              <w:tabs>
                <w:tab w:val="left" w:pos="142"/>
              </w:tabs>
              <w:spacing w:after="120"/>
              <w:rPr>
                <w:sz w:val="22"/>
                <w:szCs w:val="22"/>
              </w:rPr>
            </w:pPr>
            <w:r>
              <w:rPr>
                <w:sz w:val="22"/>
                <w:szCs w:val="22"/>
              </w:rPr>
              <w:t>1.</w:t>
            </w:r>
          </w:p>
        </w:tc>
        <w:tc>
          <w:tcPr>
            <w:tcW w:w="5387" w:type="dxa"/>
          </w:tcPr>
          <w:p w14:paraId="300B5746" w14:textId="77777777" w:rsidR="008F7A00" w:rsidRPr="00810FB3" w:rsidRDefault="008F7A00" w:rsidP="007C6ACD">
            <w:pPr>
              <w:pStyle w:val="Style2"/>
              <w:spacing w:after="120"/>
              <w:rPr>
                <w:sz w:val="22"/>
              </w:rPr>
            </w:pPr>
            <w:r w:rsidRPr="00810FB3">
              <w:rPr>
                <w:sz w:val="22"/>
              </w:rPr>
              <w:t>Perkančiosios organizacijos pavadinimas</w:t>
            </w:r>
          </w:p>
        </w:tc>
        <w:tc>
          <w:tcPr>
            <w:tcW w:w="3685" w:type="dxa"/>
          </w:tcPr>
          <w:p w14:paraId="3E1FD772" w14:textId="77777777" w:rsidR="008F7A00" w:rsidRPr="00810FB3" w:rsidRDefault="008F7A00" w:rsidP="007C6ACD">
            <w:pPr>
              <w:pStyle w:val="Style2"/>
              <w:spacing w:after="120"/>
              <w:rPr>
                <w:sz w:val="22"/>
              </w:rPr>
            </w:pPr>
            <w:r w:rsidRPr="00810FB3">
              <w:rPr>
                <w:sz w:val="22"/>
              </w:rPr>
              <w:t>UAB Trakų šilumos tinklai</w:t>
            </w:r>
          </w:p>
        </w:tc>
      </w:tr>
      <w:tr w:rsidR="008F7A00" w:rsidRPr="00810FB3" w14:paraId="47BE5A61" w14:textId="77777777" w:rsidTr="007C6ACD">
        <w:tc>
          <w:tcPr>
            <w:tcW w:w="817" w:type="dxa"/>
          </w:tcPr>
          <w:p w14:paraId="16C9A132" w14:textId="77777777" w:rsidR="008F7A00" w:rsidRPr="00810FB3" w:rsidRDefault="008F7A00" w:rsidP="007C6ACD">
            <w:pPr>
              <w:pStyle w:val="Antrat3"/>
              <w:tabs>
                <w:tab w:val="left" w:pos="567"/>
              </w:tabs>
              <w:spacing w:after="120"/>
              <w:rPr>
                <w:sz w:val="22"/>
                <w:szCs w:val="22"/>
              </w:rPr>
            </w:pPr>
            <w:r w:rsidRPr="00810FB3">
              <w:rPr>
                <w:sz w:val="22"/>
                <w:szCs w:val="22"/>
              </w:rPr>
              <w:t>2.</w:t>
            </w:r>
          </w:p>
        </w:tc>
        <w:tc>
          <w:tcPr>
            <w:tcW w:w="5387" w:type="dxa"/>
          </w:tcPr>
          <w:p w14:paraId="5039B65B" w14:textId="77777777" w:rsidR="008F7A00" w:rsidRPr="00810FB3" w:rsidRDefault="008F7A00" w:rsidP="007C6ACD">
            <w:pPr>
              <w:pStyle w:val="Style2"/>
              <w:spacing w:after="120"/>
              <w:rPr>
                <w:sz w:val="22"/>
              </w:rPr>
            </w:pPr>
            <w:r w:rsidRPr="00810FB3">
              <w:rPr>
                <w:sz w:val="22"/>
              </w:rPr>
              <w:t>Perkančiosios organizacijos tel. Nr.</w:t>
            </w:r>
          </w:p>
        </w:tc>
        <w:tc>
          <w:tcPr>
            <w:tcW w:w="3685" w:type="dxa"/>
          </w:tcPr>
          <w:p w14:paraId="5115ADEE" w14:textId="77777777" w:rsidR="008F7A00" w:rsidRPr="00810FB3" w:rsidRDefault="008F7A00" w:rsidP="00575219">
            <w:pPr>
              <w:pStyle w:val="Style2"/>
              <w:spacing w:after="120"/>
              <w:rPr>
                <w:sz w:val="22"/>
              </w:rPr>
            </w:pPr>
            <w:r w:rsidRPr="00810FB3">
              <w:rPr>
                <w:sz w:val="22"/>
              </w:rPr>
              <w:t>(8 528) 5</w:t>
            </w:r>
            <w:r w:rsidR="00575219">
              <w:rPr>
                <w:sz w:val="22"/>
              </w:rPr>
              <w:t>2 552</w:t>
            </w:r>
          </w:p>
        </w:tc>
      </w:tr>
      <w:tr w:rsidR="008F7A00" w:rsidRPr="00810FB3" w14:paraId="4FED65E9" w14:textId="77777777" w:rsidTr="007C6ACD">
        <w:trPr>
          <w:trHeight w:val="350"/>
        </w:trPr>
        <w:tc>
          <w:tcPr>
            <w:tcW w:w="817" w:type="dxa"/>
          </w:tcPr>
          <w:p w14:paraId="6C9E09B0" w14:textId="77777777" w:rsidR="008F7A00" w:rsidRPr="00810FB3" w:rsidRDefault="00575219" w:rsidP="00575219">
            <w:pPr>
              <w:pStyle w:val="Antrat3"/>
              <w:tabs>
                <w:tab w:val="left" w:pos="567"/>
              </w:tabs>
              <w:spacing w:after="120"/>
              <w:rPr>
                <w:sz w:val="22"/>
                <w:szCs w:val="22"/>
              </w:rPr>
            </w:pPr>
            <w:r>
              <w:rPr>
                <w:sz w:val="22"/>
                <w:szCs w:val="22"/>
              </w:rPr>
              <w:t>3</w:t>
            </w:r>
            <w:r w:rsidR="008F7A00" w:rsidRPr="00810FB3">
              <w:rPr>
                <w:sz w:val="22"/>
                <w:szCs w:val="22"/>
              </w:rPr>
              <w:t>.</w:t>
            </w:r>
          </w:p>
        </w:tc>
        <w:tc>
          <w:tcPr>
            <w:tcW w:w="5387" w:type="dxa"/>
          </w:tcPr>
          <w:p w14:paraId="05E68599" w14:textId="77777777" w:rsidR="008F7A00" w:rsidRPr="00810FB3" w:rsidRDefault="008F7A00" w:rsidP="007C6ACD">
            <w:pPr>
              <w:pStyle w:val="Style2"/>
              <w:spacing w:after="120"/>
              <w:rPr>
                <w:sz w:val="22"/>
              </w:rPr>
            </w:pPr>
            <w:r w:rsidRPr="00810FB3">
              <w:rPr>
                <w:sz w:val="22"/>
              </w:rPr>
              <w:t>Įmonės kodas</w:t>
            </w:r>
          </w:p>
        </w:tc>
        <w:tc>
          <w:tcPr>
            <w:tcW w:w="3685" w:type="dxa"/>
          </w:tcPr>
          <w:p w14:paraId="779FFE58" w14:textId="77777777" w:rsidR="008F7A00" w:rsidRPr="00810FB3" w:rsidRDefault="008F7A00" w:rsidP="007C6ACD">
            <w:pPr>
              <w:pStyle w:val="Style2"/>
              <w:spacing w:after="120"/>
              <w:rPr>
                <w:sz w:val="22"/>
              </w:rPr>
            </w:pPr>
            <w:r w:rsidRPr="00810FB3">
              <w:rPr>
                <w:sz w:val="22"/>
              </w:rPr>
              <w:t>181121797</w:t>
            </w:r>
          </w:p>
        </w:tc>
      </w:tr>
      <w:tr w:rsidR="008F7A00" w:rsidRPr="00810FB3" w14:paraId="4F7F8E07" w14:textId="77777777" w:rsidTr="007C6ACD">
        <w:trPr>
          <w:trHeight w:val="163"/>
        </w:trPr>
        <w:tc>
          <w:tcPr>
            <w:tcW w:w="817" w:type="dxa"/>
          </w:tcPr>
          <w:p w14:paraId="616B83DE" w14:textId="77777777" w:rsidR="008F7A00" w:rsidRPr="00810FB3" w:rsidRDefault="00575219" w:rsidP="00575219">
            <w:pPr>
              <w:pStyle w:val="Antrat3"/>
              <w:tabs>
                <w:tab w:val="left" w:pos="567"/>
              </w:tabs>
              <w:spacing w:after="120"/>
              <w:rPr>
                <w:sz w:val="22"/>
                <w:szCs w:val="22"/>
              </w:rPr>
            </w:pPr>
            <w:r>
              <w:rPr>
                <w:sz w:val="22"/>
                <w:szCs w:val="22"/>
              </w:rPr>
              <w:t>4</w:t>
            </w:r>
            <w:r w:rsidR="008F7A00" w:rsidRPr="00810FB3">
              <w:rPr>
                <w:sz w:val="22"/>
                <w:szCs w:val="22"/>
              </w:rPr>
              <w:t>.</w:t>
            </w:r>
          </w:p>
        </w:tc>
        <w:tc>
          <w:tcPr>
            <w:tcW w:w="5387" w:type="dxa"/>
          </w:tcPr>
          <w:p w14:paraId="74AECEE3" w14:textId="77777777" w:rsidR="008F7A00" w:rsidRPr="00810FB3" w:rsidRDefault="008F7A00" w:rsidP="007C6ACD">
            <w:pPr>
              <w:pStyle w:val="Style2"/>
              <w:spacing w:after="120"/>
              <w:rPr>
                <w:sz w:val="22"/>
              </w:rPr>
            </w:pPr>
            <w:r w:rsidRPr="00810FB3">
              <w:rPr>
                <w:sz w:val="22"/>
              </w:rPr>
              <w:t>Ar Perkančioji organizacija yra pridėtinės vertės mokesčių mokėtoja?</w:t>
            </w:r>
          </w:p>
        </w:tc>
        <w:tc>
          <w:tcPr>
            <w:tcW w:w="3685" w:type="dxa"/>
          </w:tcPr>
          <w:p w14:paraId="7143C23D" w14:textId="77777777" w:rsidR="008F7A00" w:rsidRPr="00810FB3" w:rsidRDefault="008F7A00" w:rsidP="007C6ACD">
            <w:pPr>
              <w:pStyle w:val="Style2"/>
              <w:spacing w:after="120"/>
              <w:rPr>
                <w:sz w:val="22"/>
              </w:rPr>
            </w:pPr>
            <w:r w:rsidRPr="00810FB3">
              <w:rPr>
                <w:sz w:val="22"/>
              </w:rPr>
              <w:t>Taip</w:t>
            </w:r>
          </w:p>
        </w:tc>
      </w:tr>
      <w:tr w:rsidR="008F7A00" w:rsidRPr="00810FB3" w14:paraId="70B0ED62" w14:textId="77777777" w:rsidTr="007C6ACD">
        <w:tc>
          <w:tcPr>
            <w:tcW w:w="817" w:type="dxa"/>
          </w:tcPr>
          <w:p w14:paraId="6B7883B9" w14:textId="77777777" w:rsidR="008F7A00" w:rsidRPr="00810FB3" w:rsidRDefault="00575219" w:rsidP="00575219">
            <w:pPr>
              <w:pStyle w:val="Antrat3"/>
              <w:tabs>
                <w:tab w:val="left" w:pos="567"/>
              </w:tabs>
              <w:spacing w:after="120"/>
              <w:rPr>
                <w:sz w:val="22"/>
                <w:szCs w:val="22"/>
              </w:rPr>
            </w:pPr>
            <w:r>
              <w:rPr>
                <w:sz w:val="22"/>
                <w:szCs w:val="22"/>
              </w:rPr>
              <w:t>5</w:t>
            </w:r>
            <w:r w:rsidR="008F7A00" w:rsidRPr="00810FB3">
              <w:rPr>
                <w:sz w:val="22"/>
                <w:szCs w:val="22"/>
              </w:rPr>
              <w:t>.</w:t>
            </w:r>
          </w:p>
        </w:tc>
        <w:tc>
          <w:tcPr>
            <w:tcW w:w="5387" w:type="dxa"/>
          </w:tcPr>
          <w:p w14:paraId="0962409A" w14:textId="77777777" w:rsidR="008F7A00" w:rsidRPr="00810FB3" w:rsidRDefault="008F7A00" w:rsidP="007C6ACD">
            <w:pPr>
              <w:pStyle w:val="Style2"/>
              <w:spacing w:after="120"/>
              <w:rPr>
                <w:sz w:val="22"/>
              </w:rPr>
            </w:pPr>
            <w:r w:rsidRPr="00810FB3">
              <w:rPr>
                <w:sz w:val="22"/>
              </w:rPr>
              <w:t>Įgalioto asmens palaikyti ryšį su tiekėjais pareigos, vardas, pavardė, el</w:t>
            </w:r>
            <w:r w:rsidR="00575219">
              <w:rPr>
                <w:sz w:val="22"/>
              </w:rPr>
              <w:t>.</w:t>
            </w:r>
            <w:r w:rsidRPr="00810FB3">
              <w:rPr>
                <w:sz w:val="22"/>
              </w:rPr>
              <w:t xml:space="preserve"> pašto adresas</w:t>
            </w:r>
          </w:p>
        </w:tc>
        <w:tc>
          <w:tcPr>
            <w:tcW w:w="3685" w:type="dxa"/>
          </w:tcPr>
          <w:p w14:paraId="1955191B" w14:textId="77777777" w:rsidR="008F7A00" w:rsidRPr="00810FB3" w:rsidRDefault="00575219" w:rsidP="007C6ACD">
            <w:pPr>
              <w:pStyle w:val="Style2"/>
              <w:spacing w:after="120"/>
              <w:rPr>
                <w:sz w:val="22"/>
              </w:rPr>
            </w:pPr>
            <w:r>
              <w:rPr>
                <w:sz w:val="22"/>
              </w:rPr>
              <w:t>Direktorius Kęstutis Kasparavičius,</w:t>
            </w:r>
            <w:r w:rsidR="008F7A00" w:rsidRPr="00810FB3">
              <w:rPr>
                <w:sz w:val="22"/>
              </w:rPr>
              <w:t xml:space="preserve">  administratore@trakusilumostinklai.lt</w:t>
            </w:r>
          </w:p>
        </w:tc>
      </w:tr>
    </w:tbl>
    <w:p w14:paraId="4E8FBADE" w14:textId="77777777" w:rsidR="0046597B" w:rsidRPr="0046597B" w:rsidRDefault="0046597B" w:rsidP="0046597B">
      <w:pPr>
        <w:pStyle w:val="Antrat2"/>
        <w:keepNext w:val="0"/>
        <w:numPr>
          <w:ilvl w:val="1"/>
          <w:numId w:val="0"/>
        </w:numPr>
        <w:spacing w:after="120"/>
        <w:ind w:firstLine="720"/>
        <w:jc w:val="right"/>
        <w:rPr>
          <w:b w:val="0"/>
          <w:i/>
          <w:sz w:val="22"/>
          <w:szCs w:val="22"/>
        </w:rPr>
      </w:pPr>
      <w:r>
        <w:rPr>
          <w:b w:val="0"/>
          <w:i/>
          <w:sz w:val="22"/>
          <w:szCs w:val="22"/>
        </w:rPr>
        <w:t>2 lentelė</w:t>
      </w:r>
    </w:p>
    <w:p w14:paraId="7B00B0A2" w14:textId="77777777" w:rsidR="008F7A00" w:rsidRPr="00810FB3" w:rsidRDefault="008F7A00" w:rsidP="008F7A00">
      <w:pPr>
        <w:pStyle w:val="Antrat2"/>
        <w:keepNext w:val="0"/>
        <w:numPr>
          <w:ilvl w:val="1"/>
          <w:numId w:val="0"/>
        </w:numPr>
        <w:spacing w:after="120"/>
        <w:ind w:firstLine="720"/>
        <w:rPr>
          <w:sz w:val="22"/>
          <w:szCs w:val="22"/>
        </w:rPr>
      </w:pPr>
      <w:r w:rsidRPr="00810FB3">
        <w:rPr>
          <w:sz w:val="22"/>
          <w:szCs w:val="22"/>
        </w:rPr>
        <w:t>Pasiūlymų teikimo terminai ir reikalavimai: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678"/>
        <w:gridCol w:w="4394"/>
      </w:tblGrid>
      <w:tr w:rsidR="008F7A00" w:rsidRPr="00810FB3" w14:paraId="66485E7C" w14:textId="77777777" w:rsidTr="007C6ACD">
        <w:trPr>
          <w:trHeight w:val="268"/>
        </w:trPr>
        <w:tc>
          <w:tcPr>
            <w:tcW w:w="817" w:type="dxa"/>
            <w:vAlign w:val="center"/>
          </w:tcPr>
          <w:p w14:paraId="64853CD2" w14:textId="77777777" w:rsidR="008F7A00" w:rsidRPr="00810FB3" w:rsidRDefault="00575219" w:rsidP="008F7A00">
            <w:pPr>
              <w:pStyle w:val="Antrat3"/>
              <w:keepNext w:val="0"/>
              <w:widowControl w:val="0"/>
              <w:numPr>
                <w:ilvl w:val="2"/>
                <w:numId w:val="0"/>
              </w:numPr>
              <w:tabs>
                <w:tab w:val="left" w:pos="709"/>
              </w:tabs>
              <w:spacing w:after="120"/>
              <w:rPr>
                <w:sz w:val="22"/>
                <w:szCs w:val="22"/>
              </w:rPr>
            </w:pPr>
            <w:r>
              <w:rPr>
                <w:sz w:val="22"/>
                <w:szCs w:val="22"/>
              </w:rPr>
              <w:t>1</w:t>
            </w:r>
            <w:r w:rsidR="0046597B">
              <w:rPr>
                <w:sz w:val="22"/>
                <w:szCs w:val="22"/>
              </w:rPr>
              <w:t>.</w:t>
            </w:r>
          </w:p>
        </w:tc>
        <w:tc>
          <w:tcPr>
            <w:tcW w:w="4678" w:type="dxa"/>
            <w:vAlign w:val="center"/>
          </w:tcPr>
          <w:p w14:paraId="667B3BCC" w14:textId="77777777" w:rsidR="008F7A00" w:rsidRPr="00DB3B03" w:rsidRDefault="008F7A00" w:rsidP="00575219">
            <w:pPr>
              <w:pStyle w:val="Tekstas"/>
              <w:numPr>
                <w:ilvl w:val="0"/>
                <w:numId w:val="0"/>
              </w:numPr>
              <w:spacing w:after="120"/>
              <w:jc w:val="left"/>
              <w:rPr>
                <w:sz w:val="22"/>
                <w:szCs w:val="22"/>
                <w:highlight w:val="yellow"/>
              </w:rPr>
            </w:pPr>
            <w:r w:rsidRPr="00284834">
              <w:rPr>
                <w:sz w:val="22"/>
                <w:szCs w:val="22"/>
                <w:highlight w:val="yellow"/>
              </w:rPr>
              <w:t>Pasiūlymo pateikimo terminas</w:t>
            </w:r>
          </w:p>
        </w:tc>
        <w:tc>
          <w:tcPr>
            <w:tcW w:w="4394" w:type="dxa"/>
            <w:vAlign w:val="center"/>
          </w:tcPr>
          <w:p w14:paraId="20B1F673" w14:textId="49492CA4" w:rsidR="008F7A00" w:rsidRPr="00DB3B03" w:rsidRDefault="00D52CA8" w:rsidP="00575219">
            <w:pPr>
              <w:pStyle w:val="Tekstas"/>
              <w:numPr>
                <w:ilvl w:val="0"/>
                <w:numId w:val="0"/>
              </w:numPr>
              <w:spacing w:after="120"/>
              <w:jc w:val="left"/>
              <w:rPr>
                <w:b/>
                <w:sz w:val="22"/>
                <w:szCs w:val="22"/>
                <w:highlight w:val="yellow"/>
              </w:rPr>
            </w:pPr>
            <w:r w:rsidRPr="00284834">
              <w:rPr>
                <w:b/>
                <w:sz w:val="22"/>
                <w:szCs w:val="22"/>
                <w:highlight w:val="yellow"/>
              </w:rPr>
              <w:t>20</w:t>
            </w:r>
            <w:r w:rsidR="009B753E">
              <w:rPr>
                <w:b/>
                <w:sz w:val="22"/>
                <w:szCs w:val="22"/>
                <w:highlight w:val="yellow"/>
              </w:rPr>
              <w:t>20</w:t>
            </w:r>
            <w:r w:rsidRPr="00284834">
              <w:rPr>
                <w:b/>
                <w:sz w:val="22"/>
                <w:szCs w:val="22"/>
                <w:highlight w:val="yellow"/>
              </w:rPr>
              <w:t>-</w:t>
            </w:r>
            <w:r w:rsidR="009B753E">
              <w:rPr>
                <w:b/>
                <w:sz w:val="22"/>
                <w:szCs w:val="22"/>
                <w:highlight w:val="yellow"/>
              </w:rPr>
              <w:t>06</w:t>
            </w:r>
            <w:r w:rsidR="008F7A00" w:rsidRPr="00284834">
              <w:rPr>
                <w:b/>
                <w:sz w:val="22"/>
                <w:szCs w:val="22"/>
                <w:highlight w:val="yellow"/>
              </w:rPr>
              <w:t>-</w:t>
            </w:r>
            <w:r w:rsidR="00C33C41">
              <w:rPr>
                <w:b/>
                <w:sz w:val="22"/>
                <w:szCs w:val="22"/>
                <w:highlight w:val="yellow"/>
              </w:rPr>
              <w:t>15</w:t>
            </w:r>
            <w:r w:rsidR="008F7A00" w:rsidRPr="00284834">
              <w:rPr>
                <w:b/>
                <w:sz w:val="22"/>
                <w:szCs w:val="22"/>
                <w:highlight w:val="yellow"/>
              </w:rPr>
              <w:t xml:space="preserve"> d. 9 val. 00 min.</w:t>
            </w:r>
          </w:p>
        </w:tc>
      </w:tr>
      <w:tr w:rsidR="008F7A00" w:rsidRPr="00810FB3" w14:paraId="0D921223" w14:textId="77777777" w:rsidTr="007C6ACD">
        <w:trPr>
          <w:trHeight w:val="400"/>
        </w:trPr>
        <w:tc>
          <w:tcPr>
            <w:tcW w:w="817" w:type="dxa"/>
            <w:vAlign w:val="center"/>
          </w:tcPr>
          <w:p w14:paraId="015DAA8B" w14:textId="77777777" w:rsidR="008F7A00" w:rsidRPr="00810FB3" w:rsidRDefault="0046597B" w:rsidP="008F7A00">
            <w:pPr>
              <w:pStyle w:val="Antrat3"/>
              <w:keepNext w:val="0"/>
              <w:widowControl w:val="0"/>
              <w:numPr>
                <w:ilvl w:val="2"/>
                <w:numId w:val="0"/>
              </w:numPr>
              <w:tabs>
                <w:tab w:val="left" w:pos="709"/>
              </w:tabs>
              <w:spacing w:after="120"/>
              <w:rPr>
                <w:sz w:val="22"/>
                <w:szCs w:val="22"/>
              </w:rPr>
            </w:pPr>
            <w:r>
              <w:rPr>
                <w:sz w:val="22"/>
                <w:szCs w:val="22"/>
              </w:rPr>
              <w:t>2.</w:t>
            </w:r>
          </w:p>
        </w:tc>
        <w:tc>
          <w:tcPr>
            <w:tcW w:w="4678" w:type="dxa"/>
            <w:vAlign w:val="center"/>
          </w:tcPr>
          <w:p w14:paraId="016454C4" w14:textId="77777777" w:rsidR="008F7A00" w:rsidRPr="00DB3B03" w:rsidRDefault="008F7A00" w:rsidP="00575219">
            <w:pPr>
              <w:pStyle w:val="Tekstas"/>
              <w:numPr>
                <w:ilvl w:val="0"/>
                <w:numId w:val="0"/>
              </w:numPr>
              <w:spacing w:after="120"/>
              <w:jc w:val="left"/>
              <w:rPr>
                <w:bCs/>
                <w:sz w:val="22"/>
                <w:szCs w:val="22"/>
              </w:rPr>
            </w:pPr>
            <w:r w:rsidRPr="00284834">
              <w:rPr>
                <w:bCs/>
                <w:sz w:val="22"/>
                <w:szCs w:val="22"/>
              </w:rPr>
              <w:t>Pasiūlymo galiojimo terminas</w:t>
            </w:r>
          </w:p>
        </w:tc>
        <w:tc>
          <w:tcPr>
            <w:tcW w:w="4394" w:type="dxa"/>
            <w:vAlign w:val="center"/>
          </w:tcPr>
          <w:p w14:paraId="01149483" w14:textId="77777777" w:rsidR="008F7A00" w:rsidRPr="00DB3B03" w:rsidRDefault="008F7A00" w:rsidP="00575219">
            <w:pPr>
              <w:pStyle w:val="Tekstas"/>
              <w:numPr>
                <w:ilvl w:val="0"/>
                <w:numId w:val="0"/>
              </w:numPr>
              <w:spacing w:after="120"/>
              <w:jc w:val="left"/>
              <w:rPr>
                <w:bCs/>
                <w:sz w:val="22"/>
                <w:szCs w:val="22"/>
              </w:rPr>
            </w:pPr>
            <w:r w:rsidRPr="00284834">
              <w:rPr>
                <w:bCs/>
                <w:sz w:val="22"/>
                <w:szCs w:val="22"/>
              </w:rPr>
              <w:t>60 dienų po pasiūlymų pateikimo termino pabaigos.</w:t>
            </w:r>
          </w:p>
        </w:tc>
      </w:tr>
      <w:tr w:rsidR="008F7A00" w:rsidRPr="00810FB3" w14:paraId="24A92DB6" w14:textId="77777777" w:rsidTr="007C6ACD">
        <w:trPr>
          <w:trHeight w:val="339"/>
        </w:trPr>
        <w:tc>
          <w:tcPr>
            <w:tcW w:w="817" w:type="dxa"/>
            <w:vAlign w:val="center"/>
          </w:tcPr>
          <w:p w14:paraId="37CE77D1" w14:textId="77777777" w:rsidR="008F7A00" w:rsidRPr="00810FB3" w:rsidRDefault="0046597B" w:rsidP="008F7A00">
            <w:pPr>
              <w:pStyle w:val="Antrat3"/>
              <w:keepNext w:val="0"/>
              <w:widowControl w:val="0"/>
              <w:numPr>
                <w:ilvl w:val="2"/>
                <w:numId w:val="0"/>
              </w:numPr>
              <w:tabs>
                <w:tab w:val="left" w:pos="709"/>
              </w:tabs>
              <w:spacing w:after="120"/>
              <w:rPr>
                <w:sz w:val="22"/>
                <w:szCs w:val="22"/>
              </w:rPr>
            </w:pPr>
            <w:r>
              <w:rPr>
                <w:sz w:val="22"/>
                <w:szCs w:val="22"/>
              </w:rPr>
              <w:t>3.</w:t>
            </w:r>
          </w:p>
        </w:tc>
        <w:tc>
          <w:tcPr>
            <w:tcW w:w="4678" w:type="dxa"/>
            <w:vAlign w:val="center"/>
          </w:tcPr>
          <w:p w14:paraId="06D75D89" w14:textId="77777777" w:rsidR="008F7A00" w:rsidRPr="00DB3B03" w:rsidRDefault="008F7A00" w:rsidP="00575219">
            <w:pPr>
              <w:pStyle w:val="Tekstas"/>
              <w:numPr>
                <w:ilvl w:val="0"/>
                <w:numId w:val="0"/>
              </w:numPr>
              <w:spacing w:after="120"/>
              <w:jc w:val="left"/>
              <w:rPr>
                <w:sz w:val="22"/>
                <w:szCs w:val="22"/>
              </w:rPr>
            </w:pPr>
            <w:r w:rsidRPr="00284834">
              <w:rPr>
                <w:sz w:val="22"/>
                <w:szCs w:val="22"/>
              </w:rPr>
              <w:t>Ar reikalaujama pasiūlymo galiojimo užtikrinimo?</w:t>
            </w:r>
          </w:p>
        </w:tc>
        <w:tc>
          <w:tcPr>
            <w:tcW w:w="4394" w:type="dxa"/>
            <w:vAlign w:val="center"/>
          </w:tcPr>
          <w:p w14:paraId="0F2BF6D6" w14:textId="77777777" w:rsidR="008F7A00" w:rsidRPr="00DB3B03" w:rsidRDefault="008F7A00" w:rsidP="00575219">
            <w:pPr>
              <w:pStyle w:val="Tekstas"/>
              <w:numPr>
                <w:ilvl w:val="0"/>
                <w:numId w:val="0"/>
              </w:numPr>
              <w:spacing w:after="120"/>
              <w:rPr>
                <w:bCs/>
                <w:sz w:val="22"/>
                <w:szCs w:val="22"/>
              </w:rPr>
            </w:pPr>
            <w:r w:rsidRPr="00284834">
              <w:rPr>
                <w:bCs/>
                <w:sz w:val="22"/>
                <w:szCs w:val="22"/>
              </w:rPr>
              <w:t>Nereikalaujama</w:t>
            </w:r>
          </w:p>
        </w:tc>
      </w:tr>
    </w:tbl>
    <w:p w14:paraId="094B5AEA" w14:textId="77777777" w:rsidR="001A6761" w:rsidRDefault="001A6761" w:rsidP="001A6761">
      <w:pPr>
        <w:ind w:firstLine="720"/>
        <w:jc w:val="both"/>
        <w:rPr>
          <w:sz w:val="24"/>
          <w:szCs w:val="24"/>
        </w:rPr>
      </w:pPr>
    </w:p>
    <w:p w14:paraId="2AEB7489" w14:textId="77777777" w:rsidR="001968F9" w:rsidRPr="000C4739" w:rsidRDefault="006A3543" w:rsidP="001968F9">
      <w:pPr>
        <w:ind w:firstLine="720"/>
        <w:jc w:val="both"/>
        <w:rPr>
          <w:b/>
          <w:color w:val="000000"/>
          <w:spacing w:val="3"/>
          <w:sz w:val="24"/>
          <w:szCs w:val="24"/>
        </w:rPr>
      </w:pPr>
      <w:r w:rsidRPr="000C4739">
        <w:rPr>
          <w:b/>
          <w:sz w:val="24"/>
          <w:szCs w:val="24"/>
        </w:rPr>
        <w:t>4</w:t>
      </w:r>
      <w:r w:rsidR="001968F9" w:rsidRPr="000C4739">
        <w:rPr>
          <w:b/>
          <w:sz w:val="24"/>
          <w:szCs w:val="24"/>
        </w:rPr>
        <w:t>.</w:t>
      </w:r>
      <w:r w:rsidR="001968F9" w:rsidRPr="000C4739">
        <w:rPr>
          <w:sz w:val="24"/>
          <w:szCs w:val="24"/>
        </w:rPr>
        <w:t xml:space="preserve"> </w:t>
      </w:r>
      <w:r w:rsidR="001968F9" w:rsidRPr="000C4739">
        <w:rPr>
          <w:b/>
          <w:sz w:val="24"/>
          <w:szCs w:val="24"/>
        </w:rPr>
        <w:t>Pasiūlymų rengimas, pateikimas, keitimas</w:t>
      </w:r>
    </w:p>
    <w:p w14:paraId="25E28815" w14:textId="77777777" w:rsidR="001968F9" w:rsidRPr="000C4739" w:rsidRDefault="006A3543" w:rsidP="001968F9">
      <w:pPr>
        <w:ind w:firstLine="720"/>
        <w:jc w:val="both"/>
        <w:rPr>
          <w:sz w:val="24"/>
          <w:szCs w:val="24"/>
          <w:lang w:eastAsia="lt-LT"/>
        </w:rPr>
      </w:pPr>
      <w:r w:rsidRPr="000C4739">
        <w:rPr>
          <w:sz w:val="24"/>
          <w:szCs w:val="24"/>
        </w:rPr>
        <w:t>4</w:t>
      </w:r>
      <w:r w:rsidR="001968F9" w:rsidRPr="000C4739">
        <w:rPr>
          <w:sz w:val="24"/>
          <w:szCs w:val="24"/>
        </w:rPr>
        <w:t>.1. Tiekėjas pasiūlymą ir kitus su pasiūlymu susijusius dokumentus rengia ir pateikia savo lėšomis</w:t>
      </w:r>
      <w:r w:rsidR="001968F9" w:rsidRPr="000C4739">
        <w:rPr>
          <w:color w:val="000000"/>
          <w:sz w:val="24"/>
          <w:szCs w:val="24"/>
        </w:rPr>
        <w:t>.</w:t>
      </w:r>
    </w:p>
    <w:p w14:paraId="7E8B5F13" w14:textId="77777777" w:rsidR="001968F9" w:rsidRPr="000C4739" w:rsidRDefault="006A3543" w:rsidP="001968F9">
      <w:pPr>
        <w:ind w:firstLine="720"/>
        <w:jc w:val="both"/>
        <w:rPr>
          <w:sz w:val="24"/>
          <w:szCs w:val="24"/>
          <w:lang w:eastAsia="lt-LT"/>
        </w:rPr>
      </w:pPr>
      <w:r w:rsidRPr="000C4739">
        <w:rPr>
          <w:sz w:val="24"/>
          <w:szCs w:val="24"/>
          <w:lang w:eastAsia="lt-LT"/>
        </w:rPr>
        <w:t>4</w:t>
      </w:r>
      <w:r w:rsidR="001968F9" w:rsidRPr="000C4739">
        <w:rPr>
          <w:sz w:val="24"/>
          <w:szCs w:val="24"/>
          <w:lang w:eastAsia="lt-LT"/>
        </w:rPr>
        <w:t>.2. Pateikdamas pasiūlymą Tiekėjas sutinka su šiomis pirkimo sąlygomis ir patvirtina, kad jo pasiūlyme pateikta informacija yra teisinga ir apima viską, ko reikia tinkamam pirkimo sutarties įvykdymui.</w:t>
      </w:r>
    </w:p>
    <w:p w14:paraId="43CB46C0" w14:textId="77777777" w:rsidR="001968F9" w:rsidRPr="000C4739" w:rsidRDefault="006A3543" w:rsidP="001968F9">
      <w:pPr>
        <w:ind w:firstLine="720"/>
        <w:jc w:val="both"/>
        <w:rPr>
          <w:rFonts w:eastAsia="Arial Unicode MS"/>
          <w:color w:val="000000"/>
          <w:sz w:val="24"/>
          <w:szCs w:val="24"/>
        </w:rPr>
      </w:pPr>
      <w:r w:rsidRPr="000C4739">
        <w:rPr>
          <w:sz w:val="24"/>
          <w:szCs w:val="24"/>
        </w:rPr>
        <w:t>4</w:t>
      </w:r>
      <w:r w:rsidR="001968F9" w:rsidRPr="000C4739">
        <w:rPr>
          <w:sz w:val="24"/>
          <w:szCs w:val="24"/>
        </w:rPr>
        <w:t>.3. Tiekėjo pasiūlymas bei kita korespondencija pateikiama lietuvių kalba. Jei atitinkami dokumentai yra išduoti kita kalba, turi būti pateiktas tinkamai patvirtintas vertimas į lietuvių kalbą. Vertimas turi būti patvirtintas Tiekėjo ar jo įgaliotojo asmens parašu arba vertimas turi būti patvirtintas vertėjo parašu ir vertimo biuro anspaudu. Pasiūlyme neturi būti taisymų, braukymų.</w:t>
      </w:r>
    </w:p>
    <w:p w14:paraId="68660E7C" w14:textId="77777777" w:rsidR="001968F9" w:rsidRPr="000C4739" w:rsidRDefault="006A3543" w:rsidP="001968F9">
      <w:pPr>
        <w:ind w:firstLine="720"/>
        <w:jc w:val="both"/>
        <w:rPr>
          <w:sz w:val="24"/>
          <w:szCs w:val="24"/>
        </w:rPr>
      </w:pPr>
      <w:r w:rsidRPr="000C4739">
        <w:rPr>
          <w:sz w:val="24"/>
          <w:szCs w:val="24"/>
        </w:rPr>
        <w:t>4</w:t>
      </w:r>
      <w:r w:rsidR="001968F9" w:rsidRPr="000C4739">
        <w:rPr>
          <w:sz w:val="24"/>
          <w:szCs w:val="24"/>
        </w:rPr>
        <w:t>.</w:t>
      </w:r>
      <w:r w:rsidR="00C20965" w:rsidRPr="000C4739">
        <w:rPr>
          <w:sz w:val="24"/>
          <w:szCs w:val="24"/>
        </w:rPr>
        <w:t>4</w:t>
      </w:r>
      <w:r w:rsidR="001968F9" w:rsidRPr="000C4739">
        <w:rPr>
          <w:sz w:val="24"/>
          <w:szCs w:val="24"/>
        </w:rPr>
        <w:t xml:space="preserve">. Tiekėjas gali pateikti tik vieną pasiūlymą. Tiekėjas pasiūlymą privalo pateikti pagal šio Kvietimo </w:t>
      </w:r>
      <w:r w:rsidR="00E47843">
        <w:rPr>
          <w:sz w:val="24"/>
          <w:szCs w:val="24"/>
        </w:rPr>
        <w:t>1</w:t>
      </w:r>
      <w:r w:rsidR="001968F9" w:rsidRPr="000C4739">
        <w:rPr>
          <w:sz w:val="24"/>
          <w:szCs w:val="24"/>
        </w:rPr>
        <w:t xml:space="preserve"> priede pateiktą formą. </w:t>
      </w:r>
    </w:p>
    <w:p w14:paraId="2E46A9FA" w14:textId="77777777" w:rsidR="001968F9" w:rsidRPr="000C4739" w:rsidRDefault="006A3543" w:rsidP="001968F9">
      <w:pPr>
        <w:ind w:firstLine="720"/>
        <w:jc w:val="both"/>
        <w:rPr>
          <w:bCs/>
          <w:sz w:val="24"/>
          <w:szCs w:val="24"/>
        </w:rPr>
      </w:pPr>
      <w:r w:rsidRPr="000C4739">
        <w:rPr>
          <w:bCs/>
          <w:sz w:val="24"/>
          <w:szCs w:val="24"/>
        </w:rPr>
        <w:t>4</w:t>
      </w:r>
      <w:r w:rsidR="001968F9" w:rsidRPr="000C4739">
        <w:rPr>
          <w:bCs/>
          <w:sz w:val="24"/>
          <w:szCs w:val="24"/>
        </w:rPr>
        <w:t>.</w:t>
      </w:r>
      <w:r w:rsidR="00C20965" w:rsidRPr="000C4739">
        <w:rPr>
          <w:bCs/>
          <w:sz w:val="24"/>
          <w:szCs w:val="24"/>
        </w:rPr>
        <w:t>5</w:t>
      </w:r>
      <w:r w:rsidR="001968F9" w:rsidRPr="000C4739">
        <w:rPr>
          <w:bCs/>
          <w:sz w:val="24"/>
          <w:szCs w:val="24"/>
        </w:rPr>
        <w:t xml:space="preserve">. Pasiūlymą sudaro Tiekėjo pateiktų duomenų </w:t>
      </w:r>
      <w:r w:rsidR="00556DD9" w:rsidRPr="000C4739">
        <w:rPr>
          <w:bCs/>
          <w:sz w:val="24"/>
          <w:szCs w:val="24"/>
        </w:rPr>
        <w:t>visuma</w:t>
      </w:r>
      <w:r w:rsidR="001968F9" w:rsidRPr="000C4739">
        <w:rPr>
          <w:bCs/>
          <w:sz w:val="24"/>
          <w:szCs w:val="24"/>
        </w:rPr>
        <w:t>, susidedanti iš:</w:t>
      </w:r>
    </w:p>
    <w:p w14:paraId="67F3AA1E" w14:textId="77777777" w:rsidR="004A2680" w:rsidRPr="00473ACC" w:rsidRDefault="006A3543" w:rsidP="00094E69">
      <w:pPr>
        <w:ind w:firstLine="720"/>
        <w:jc w:val="both"/>
        <w:rPr>
          <w:sz w:val="24"/>
          <w:szCs w:val="24"/>
          <w:lang w:eastAsia="lt-LT"/>
        </w:rPr>
      </w:pPr>
      <w:r w:rsidRPr="000C4739">
        <w:rPr>
          <w:bCs/>
          <w:sz w:val="24"/>
          <w:szCs w:val="24"/>
        </w:rPr>
        <w:t>4</w:t>
      </w:r>
      <w:r w:rsidR="001968F9" w:rsidRPr="000C4739">
        <w:rPr>
          <w:bCs/>
          <w:sz w:val="24"/>
          <w:szCs w:val="24"/>
        </w:rPr>
        <w:t>.</w:t>
      </w:r>
      <w:r w:rsidR="00C20965" w:rsidRPr="000C4739">
        <w:rPr>
          <w:bCs/>
          <w:sz w:val="24"/>
          <w:szCs w:val="24"/>
        </w:rPr>
        <w:t>5</w:t>
      </w:r>
      <w:r w:rsidR="001968F9" w:rsidRPr="000C4739">
        <w:rPr>
          <w:bCs/>
          <w:sz w:val="24"/>
          <w:szCs w:val="24"/>
        </w:rPr>
        <w:t>.1. u</w:t>
      </w:r>
      <w:r w:rsidR="001968F9" w:rsidRPr="000C4739">
        <w:rPr>
          <w:sz w:val="24"/>
          <w:szCs w:val="24"/>
          <w:lang w:eastAsia="lt-LT"/>
        </w:rPr>
        <w:t xml:space="preserve">žpildyta pasiūlymo forma, parengta pagal šio Kvietimo </w:t>
      </w:r>
      <w:r w:rsidR="0046597B">
        <w:rPr>
          <w:sz w:val="24"/>
          <w:szCs w:val="24"/>
          <w:lang w:eastAsia="lt-LT"/>
        </w:rPr>
        <w:t>1</w:t>
      </w:r>
      <w:r w:rsidR="001968F9" w:rsidRPr="000C4739">
        <w:rPr>
          <w:sz w:val="24"/>
          <w:szCs w:val="24"/>
          <w:lang w:eastAsia="lt-LT"/>
        </w:rPr>
        <w:t xml:space="preserve"> priedą;</w:t>
      </w:r>
    </w:p>
    <w:p w14:paraId="09D239FC" w14:textId="77777777" w:rsidR="001968F9" w:rsidRPr="000C4739" w:rsidRDefault="001968F9" w:rsidP="001968F9">
      <w:pPr>
        <w:pStyle w:val="Pagrindinistekstas"/>
        <w:ind w:firstLine="720"/>
        <w:rPr>
          <w:rFonts w:ascii="Times New Roman" w:hAnsi="Times New Roman"/>
          <w:spacing w:val="-4"/>
          <w:szCs w:val="24"/>
        </w:rPr>
      </w:pPr>
      <w:r w:rsidRPr="000C4739">
        <w:rPr>
          <w:rFonts w:ascii="Times New Roman" w:hAnsi="Times New Roman"/>
        </w:rPr>
        <w:t>4.</w:t>
      </w:r>
      <w:r w:rsidR="006A3543" w:rsidRPr="000C4739">
        <w:rPr>
          <w:rFonts w:ascii="Times New Roman" w:hAnsi="Times New Roman"/>
        </w:rPr>
        <w:t>6</w:t>
      </w:r>
      <w:r w:rsidRPr="000C4739">
        <w:rPr>
          <w:rFonts w:ascii="Times New Roman" w:hAnsi="Times New Roman"/>
        </w:rPr>
        <w:t xml:space="preserve">. </w:t>
      </w:r>
      <w:r w:rsidRPr="000C4739">
        <w:rPr>
          <w:rFonts w:ascii="Times New Roman" w:hAnsi="Times New Roman"/>
          <w:spacing w:val="-4"/>
        </w:rPr>
        <w:t>Tiekėjui nėra leidžiama pateikti alternatyvių pasiūlymų. Tiekėjui pateikus alternatyvų pasiūlymą, jo pasiūlymas ir alternatyvus pasiūlymas (alternatyvūs pasiūlymai)</w:t>
      </w:r>
      <w:r w:rsidRPr="000C4739">
        <w:rPr>
          <w:rFonts w:ascii="Times New Roman" w:hAnsi="Times New Roman"/>
          <w:b/>
          <w:spacing w:val="-4"/>
        </w:rPr>
        <w:t xml:space="preserve"> atmetami.</w:t>
      </w:r>
    </w:p>
    <w:p w14:paraId="61074067" w14:textId="77777777" w:rsidR="001968F9" w:rsidRPr="000C4739" w:rsidRDefault="001968F9" w:rsidP="001968F9">
      <w:pPr>
        <w:widowControl w:val="0"/>
        <w:shd w:val="clear" w:color="auto" w:fill="FFFFFF"/>
        <w:tabs>
          <w:tab w:val="left" w:pos="989"/>
        </w:tabs>
        <w:autoSpaceDE w:val="0"/>
        <w:autoSpaceDN w:val="0"/>
        <w:adjustRightInd w:val="0"/>
        <w:ind w:firstLine="720"/>
        <w:jc w:val="both"/>
        <w:rPr>
          <w:sz w:val="24"/>
          <w:szCs w:val="24"/>
        </w:rPr>
      </w:pPr>
      <w:r w:rsidRPr="000C4739">
        <w:rPr>
          <w:sz w:val="24"/>
          <w:szCs w:val="24"/>
        </w:rPr>
        <w:t>4.</w:t>
      </w:r>
      <w:r w:rsidR="006A3543" w:rsidRPr="000C4739">
        <w:rPr>
          <w:sz w:val="24"/>
          <w:szCs w:val="24"/>
        </w:rPr>
        <w:t>7</w:t>
      </w:r>
      <w:r w:rsidRPr="000C4739">
        <w:rPr>
          <w:sz w:val="24"/>
          <w:szCs w:val="24"/>
        </w:rPr>
        <w:t xml:space="preserve">. Pasiūlymas turi galioti </w:t>
      </w:r>
      <w:r w:rsidR="00F75E06">
        <w:rPr>
          <w:sz w:val="24"/>
          <w:szCs w:val="24"/>
        </w:rPr>
        <w:t xml:space="preserve">60 dienų. Jeigu </w:t>
      </w:r>
      <w:r w:rsidRPr="000C4739">
        <w:rPr>
          <w:sz w:val="24"/>
          <w:szCs w:val="24"/>
        </w:rPr>
        <w:t>pasiūlyme nenurodytas jo galiojimo laikas, laikoma, kad pasiūlymas galioja tiek, kiek numatyta pirkimo dokumentuose.</w:t>
      </w:r>
    </w:p>
    <w:p w14:paraId="6E3E90AC" w14:textId="3D054D9A" w:rsidR="00D216FC" w:rsidRDefault="001968F9" w:rsidP="001968F9">
      <w:pPr>
        <w:ind w:firstLine="720"/>
        <w:jc w:val="both"/>
        <w:rPr>
          <w:sz w:val="24"/>
          <w:szCs w:val="24"/>
        </w:rPr>
      </w:pPr>
      <w:r w:rsidRPr="000504F1">
        <w:rPr>
          <w:sz w:val="24"/>
          <w:szCs w:val="24"/>
          <w:highlight w:val="yellow"/>
        </w:rPr>
        <w:t>4.</w:t>
      </w:r>
      <w:r w:rsidR="006A3543" w:rsidRPr="000504F1">
        <w:rPr>
          <w:sz w:val="24"/>
          <w:szCs w:val="24"/>
          <w:highlight w:val="yellow"/>
        </w:rPr>
        <w:t>8</w:t>
      </w:r>
      <w:r w:rsidRPr="000504F1">
        <w:rPr>
          <w:sz w:val="24"/>
          <w:szCs w:val="24"/>
          <w:highlight w:val="yellow"/>
        </w:rPr>
        <w:t xml:space="preserve">. Pasiūlymas turi būti pateiktas iki </w:t>
      </w:r>
      <w:r w:rsidR="00192009">
        <w:rPr>
          <w:b/>
          <w:bCs/>
          <w:sz w:val="24"/>
          <w:szCs w:val="24"/>
          <w:highlight w:val="yellow"/>
        </w:rPr>
        <w:t>20</w:t>
      </w:r>
      <w:r w:rsidR="009B753E">
        <w:rPr>
          <w:b/>
          <w:bCs/>
          <w:sz w:val="24"/>
          <w:szCs w:val="24"/>
          <w:highlight w:val="yellow"/>
        </w:rPr>
        <w:t>20</w:t>
      </w:r>
      <w:r w:rsidR="002F16B4">
        <w:rPr>
          <w:b/>
          <w:bCs/>
          <w:sz w:val="24"/>
          <w:szCs w:val="24"/>
          <w:highlight w:val="yellow"/>
        </w:rPr>
        <w:t xml:space="preserve"> </w:t>
      </w:r>
      <w:r w:rsidRPr="000504F1">
        <w:rPr>
          <w:b/>
          <w:bCs/>
          <w:sz w:val="24"/>
          <w:szCs w:val="24"/>
          <w:highlight w:val="yellow"/>
        </w:rPr>
        <w:t xml:space="preserve">m. </w:t>
      </w:r>
      <w:r w:rsidR="009B753E">
        <w:rPr>
          <w:b/>
          <w:bCs/>
          <w:sz w:val="24"/>
          <w:szCs w:val="24"/>
          <w:highlight w:val="yellow"/>
        </w:rPr>
        <w:t>birželio</w:t>
      </w:r>
      <w:r w:rsidRPr="000504F1">
        <w:rPr>
          <w:b/>
          <w:bCs/>
          <w:sz w:val="24"/>
          <w:szCs w:val="24"/>
          <w:highlight w:val="yellow"/>
        </w:rPr>
        <w:t xml:space="preserve"> </w:t>
      </w:r>
      <w:r w:rsidR="00C33C41">
        <w:rPr>
          <w:b/>
          <w:bCs/>
          <w:sz w:val="24"/>
          <w:szCs w:val="24"/>
          <w:highlight w:val="yellow"/>
        </w:rPr>
        <w:t>15</w:t>
      </w:r>
      <w:r w:rsidRPr="000504F1">
        <w:rPr>
          <w:b/>
          <w:bCs/>
          <w:sz w:val="24"/>
          <w:szCs w:val="24"/>
          <w:highlight w:val="yellow"/>
        </w:rPr>
        <w:t xml:space="preserve"> d. </w:t>
      </w:r>
      <w:r w:rsidR="0046597B">
        <w:rPr>
          <w:b/>
          <w:bCs/>
          <w:sz w:val="24"/>
          <w:szCs w:val="24"/>
          <w:highlight w:val="yellow"/>
        </w:rPr>
        <w:t>9</w:t>
      </w:r>
      <w:r w:rsidRPr="000504F1">
        <w:rPr>
          <w:b/>
          <w:bCs/>
          <w:sz w:val="24"/>
          <w:szCs w:val="24"/>
          <w:highlight w:val="yellow"/>
        </w:rPr>
        <w:t xml:space="preserve"> val. 00 min.</w:t>
      </w:r>
      <w:r w:rsidRPr="000504F1">
        <w:rPr>
          <w:sz w:val="24"/>
          <w:szCs w:val="24"/>
          <w:highlight w:val="yellow"/>
        </w:rPr>
        <w:t xml:space="preserve"> </w:t>
      </w:r>
      <w:r w:rsidR="000504F1" w:rsidRPr="000504F1">
        <w:rPr>
          <w:sz w:val="24"/>
          <w:szCs w:val="24"/>
        </w:rPr>
        <w:t xml:space="preserve">(Lietuvos Respublikos laiku). Pasiūlymas turi būti pateiktas </w:t>
      </w:r>
      <w:r w:rsidR="00D216FC">
        <w:rPr>
          <w:sz w:val="24"/>
          <w:szCs w:val="24"/>
        </w:rPr>
        <w:t>elektroniniu paštu administratore@trakusilumostinklai.lt</w:t>
      </w:r>
      <w:r w:rsidR="000504F1" w:rsidRPr="000504F1">
        <w:rPr>
          <w:sz w:val="24"/>
          <w:szCs w:val="24"/>
        </w:rPr>
        <w:t xml:space="preserve">. </w:t>
      </w:r>
    </w:p>
    <w:p w14:paraId="71410DD8" w14:textId="77777777" w:rsidR="00C20965" w:rsidRPr="000C4739" w:rsidRDefault="001968F9" w:rsidP="001968F9">
      <w:pPr>
        <w:ind w:firstLine="720"/>
        <w:jc w:val="both"/>
        <w:rPr>
          <w:sz w:val="24"/>
          <w:szCs w:val="24"/>
        </w:rPr>
      </w:pPr>
      <w:r w:rsidRPr="000504F1">
        <w:rPr>
          <w:sz w:val="24"/>
          <w:szCs w:val="24"/>
        </w:rPr>
        <w:t>4.</w:t>
      </w:r>
      <w:r w:rsidR="006A3543" w:rsidRPr="000504F1">
        <w:rPr>
          <w:sz w:val="24"/>
          <w:szCs w:val="24"/>
        </w:rPr>
        <w:t>9</w:t>
      </w:r>
      <w:r w:rsidRPr="000504F1">
        <w:rPr>
          <w:sz w:val="24"/>
          <w:szCs w:val="24"/>
        </w:rPr>
        <w:t>. Perkančioji organizacija neatsako už vėlavimus, pateikiant pasiūlymą</w:t>
      </w:r>
      <w:r w:rsidRPr="000C4739">
        <w:rPr>
          <w:sz w:val="24"/>
          <w:szCs w:val="24"/>
        </w:rPr>
        <w:t xml:space="preserve"> elektroniniu būdu, interneto ryšio sutrikimus ar kitus nenumatytus atvejus, dėl kurių pasiūlymai nebuvo pateikti </w:t>
      </w:r>
      <w:r w:rsidR="00556DD9" w:rsidRPr="000C4739">
        <w:rPr>
          <w:sz w:val="24"/>
          <w:szCs w:val="24"/>
        </w:rPr>
        <w:t>nurodytu laiku</w:t>
      </w:r>
      <w:r w:rsidR="00C20965" w:rsidRPr="000C4739">
        <w:rPr>
          <w:sz w:val="24"/>
          <w:szCs w:val="24"/>
        </w:rPr>
        <w:t xml:space="preserve">. </w:t>
      </w:r>
    </w:p>
    <w:p w14:paraId="67BCFEF1" w14:textId="77777777" w:rsidR="001968F9" w:rsidRPr="00D10BF7" w:rsidRDefault="001968F9" w:rsidP="001968F9">
      <w:pPr>
        <w:ind w:firstLine="720"/>
        <w:jc w:val="both"/>
        <w:rPr>
          <w:sz w:val="24"/>
          <w:szCs w:val="24"/>
        </w:rPr>
      </w:pPr>
      <w:r w:rsidRPr="000C4739">
        <w:rPr>
          <w:spacing w:val="-6"/>
          <w:sz w:val="24"/>
          <w:szCs w:val="24"/>
        </w:rPr>
        <w:t>4</w:t>
      </w:r>
      <w:r w:rsidRPr="00D10BF7">
        <w:rPr>
          <w:sz w:val="24"/>
          <w:szCs w:val="24"/>
        </w:rPr>
        <w:t>.1</w:t>
      </w:r>
      <w:r w:rsidR="006A3543" w:rsidRPr="00D10BF7">
        <w:rPr>
          <w:sz w:val="24"/>
          <w:szCs w:val="24"/>
        </w:rPr>
        <w:t>0</w:t>
      </w:r>
      <w:r w:rsidRPr="00D10BF7">
        <w:rPr>
          <w:sz w:val="24"/>
          <w:szCs w:val="24"/>
        </w:rPr>
        <w:t xml:space="preserve">. Tiekėjai pasiūlyme turi nurodyti, kokia pasiūlyme pateikta informacija yra konfidenciali </w:t>
      </w:r>
      <w:r w:rsidRPr="00D10BF7">
        <w:rPr>
          <w:i/>
          <w:sz w:val="24"/>
          <w:szCs w:val="24"/>
        </w:rPr>
        <w:t>/tokią informaciją sudaro, visų pirma, komercinė (gamybinė) paslaptis ir konfidencialieji pasiūlymų aspektai/</w:t>
      </w:r>
      <w:r w:rsidRPr="00D10BF7">
        <w:rPr>
          <w:sz w:val="24"/>
          <w:szCs w:val="24"/>
        </w:rPr>
        <w:t xml:space="preserve">. Perkančioji organizacija, organizatorius ar ekspertai ir kiti asmenys negali atskleisti tiekėjo pateiktos informacijos, kurią tiekėjas nurodė kaip konfidencialią. Informacija, kurią viešai skelbti įpareigoja Lietuvos Respublikos įstatymai, negali būti tiekėjo nurodoma kaip konfidenciali. Konfidencialius dokumentus tiekėjas nurodo pasiūlymo formoje, parengtoje pagal šio Kvietimo </w:t>
      </w:r>
      <w:r w:rsidR="0046597B">
        <w:rPr>
          <w:sz w:val="24"/>
          <w:szCs w:val="24"/>
        </w:rPr>
        <w:t>1</w:t>
      </w:r>
      <w:r w:rsidRPr="00D10BF7">
        <w:rPr>
          <w:sz w:val="24"/>
          <w:szCs w:val="24"/>
        </w:rPr>
        <w:t xml:space="preserve"> priedą.</w:t>
      </w:r>
    </w:p>
    <w:p w14:paraId="588D5DE8" w14:textId="77777777" w:rsidR="001968F9" w:rsidRPr="000C4739" w:rsidRDefault="001968F9" w:rsidP="001968F9">
      <w:pPr>
        <w:ind w:firstLine="720"/>
        <w:jc w:val="both"/>
        <w:rPr>
          <w:b/>
          <w:spacing w:val="-4"/>
          <w:sz w:val="24"/>
          <w:szCs w:val="24"/>
        </w:rPr>
      </w:pPr>
      <w:r w:rsidRPr="000C4739">
        <w:rPr>
          <w:spacing w:val="-4"/>
          <w:sz w:val="24"/>
          <w:szCs w:val="24"/>
        </w:rPr>
        <w:t>4.1</w:t>
      </w:r>
      <w:r w:rsidR="00F75E06">
        <w:rPr>
          <w:spacing w:val="-4"/>
          <w:sz w:val="24"/>
          <w:szCs w:val="24"/>
        </w:rPr>
        <w:t>1</w:t>
      </w:r>
      <w:r w:rsidRPr="000C4739">
        <w:rPr>
          <w:spacing w:val="-4"/>
          <w:sz w:val="24"/>
          <w:szCs w:val="24"/>
        </w:rPr>
        <w:t xml:space="preserve">. </w:t>
      </w:r>
      <w:r w:rsidRPr="000C4739">
        <w:rPr>
          <w:b/>
          <w:spacing w:val="-4"/>
          <w:sz w:val="24"/>
          <w:szCs w:val="24"/>
        </w:rPr>
        <w:t xml:space="preserve">Perkančioji organizacija </w:t>
      </w:r>
      <w:r w:rsidR="00D216FC">
        <w:rPr>
          <w:b/>
          <w:spacing w:val="-4"/>
          <w:sz w:val="24"/>
          <w:szCs w:val="24"/>
        </w:rPr>
        <w:t>elektroniniu paštu</w:t>
      </w:r>
      <w:r w:rsidRPr="000C4739">
        <w:rPr>
          <w:b/>
          <w:spacing w:val="-4"/>
          <w:sz w:val="24"/>
          <w:szCs w:val="24"/>
        </w:rPr>
        <w:t xml:space="preserve"> informuoja laimėjusio dalyvio pasiūlymą, sudarytą pirkimo sutartį ir pirkimo sutarties sąlygų pakeitimus, išskyrus tą informaciją, kurią tiekėjas pasiūlyme nurodo neviešinti, kurios atskleidimas prieštarautų teisės aktams arba teisėtiems tiekėjų komerciniams interesams, arba </w:t>
      </w:r>
      <w:r w:rsidRPr="000C4739">
        <w:rPr>
          <w:b/>
          <w:spacing w:val="-4"/>
          <w:sz w:val="24"/>
          <w:szCs w:val="24"/>
        </w:rPr>
        <w:lastRenderedPageBreak/>
        <w:t xml:space="preserve">trukdytų laisvai konkuruoti tarpusavyje </w:t>
      </w:r>
      <w:r w:rsidRPr="000C4739">
        <w:rPr>
          <w:spacing w:val="-4"/>
          <w:sz w:val="24"/>
          <w:szCs w:val="24"/>
        </w:rPr>
        <w:t xml:space="preserve">(Tiekėjas nurodo pasiūlymo formoje, parengtoje pagal šio Kvietimo </w:t>
      </w:r>
      <w:r w:rsidR="00D216FC">
        <w:rPr>
          <w:spacing w:val="-4"/>
          <w:sz w:val="24"/>
          <w:szCs w:val="24"/>
        </w:rPr>
        <w:t>1</w:t>
      </w:r>
      <w:r w:rsidRPr="000C4739">
        <w:rPr>
          <w:spacing w:val="-4"/>
          <w:sz w:val="24"/>
          <w:szCs w:val="24"/>
        </w:rPr>
        <w:t xml:space="preserve"> priedą).</w:t>
      </w:r>
    </w:p>
    <w:p w14:paraId="42587EDF" w14:textId="77777777" w:rsidR="00094E69" w:rsidRDefault="00094E69" w:rsidP="00094E69">
      <w:pPr>
        <w:pStyle w:val="Antrat1"/>
        <w:spacing w:after="120"/>
        <w:rPr>
          <w:sz w:val="22"/>
          <w:szCs w:val="22"/>
        </w:rPr>
      </w:pPr>
    </w:p>
    <w:p w14:paraId="580818F0" w14:textId="77777777" w:rsidR="00094E69" w:rsidRPr="00094E69" w:rsidRDefault="00094E69" w:rsidP="00094E69">
      <w:pPr>
        <w:pStyle w:val="Antrat1"/>
        <w:spacing w:after="120"/>
        <w:rPr>
          <w:szCs w:val="24"/>
        </w:rPr>
      </w:pPr>
      <w:r w:rsidRPr="00094E69">
        <w:rPr>
          <w:szCs w:val="24"/>
        </w:rPr>
        <w:t>5.Susipažinimas su tiekėjų pateiktais pasiūlymais</w:t>
      </w:r>
    </w:p>
    <w:p w14:paraId="49B1868E" w14:textId="4D36FDBE" w:rsidR="00094E69" w:rsidRPr="00094E69" w:rsidRDefault="00094E69" w:rsidP="00094E69">
      <w:pPr>
        <w:pStyle w:val="Antrat2"/>
        <w:ind w:firstLine="567"/>
        <w:rPr>
          <w:b w:val="0"/>
          <w:sz w:val="22"/>
          <w:szCs w:val="22"/>
          <w:highlight w:val="yellow"/>
        </w:rPr>
      </w:pPr>
      <w:r>
        <w:rPr>
          <w:b w:val="0"/>
          <w:sz w:val="22"/>
          <w:szCs w:val="22"/>
        </w:rPr>
        <w:t xml:space="preserve">5.1. </w:t>
      </w:r>
      <w:r w:rsidRPr="00094E69">
        <w:rPr>
          <w:b w:val="0"/>
          <w:sz w:val="22"/>
          <w:szCs w:val="22"/>
        </w:rPr>
        <w:t>Vok</w:t>
      </w:r>
      <w:r w:rsidR="0046597B">
        <w:rPr>
          <w:b w:val="0"/>
          <w:sz w:val="22"/>
          <w:szCs w:val="22"/>
        </w:rPr>
        <w:t>ų atplėšimo procedūra</w:t>
      </w:r>
      <w:r w:rsidRPr="00094E69">
        <w:rPr>
          <w:b w:val="0"/>
          <w:sz w:val="22"/>
          <w:szCs w:val="22"/>
        </w:rPr>
        <w:t xml:space="preserve"> </w:t>
      </w:r>
      <w:r w:rsidR="0046597B">
        <w:rPr>
          <w:b w:val="0"/>
          <w:sz w:val="22"/>
          <w:szCs w:val="22"/>
        </w:rPr>
        <w:t>bus vykdoma</w:t>
      </w:r>
      <w:r w:rsidRPr="00094E69">
        <w:rPr>
          <w:b w:val="0"/>
          <w:sz w:val="22"/>
          <w:szCs w:val="22"/>
        </w:rPr>
        <w:t xml:space="preserve"> </w:t>
      </w:r>
      <w:r w:rsidR="003B68A6">
        <w:rPr>
          <w:b w:val="0"/>
          <w:sz w:val="22"/>
          <w:szCs w:val="22"/>
          <w:highlight w:val="yellow"/>
        </w:rPr>
        <w:t>20</w:t>
      </w:r>
      <w:r w:rsidR="009B753E">
        <w:rPr>
          <w:b w:val="0"/>
          <w:sz w:val="22"/>
          <w:szCs w:val="22"/>
          <w:highlight w:val="yellow"/>
        </w:rPr>
        <w:t>20</w:t>
      </w:r>
      <w:r w:rsidR="003B68A6">
        <w:rPr>
          <w:b w:val="0"/>
          <w:sz w:val="22"/>
          <w:szCs w:val="22"/>
          <w:highlight w:val="yellow"/>
        </w:rPr>
        <w:t>-</w:t>
      </w:r>
      <w:r w:rsidR="009B753E">
        <w:rPr>
          <w:b w:val="0"/>
          <w:sz w:val="22"/>
          <w:szCs w:val="22"/>
          <w:highlight w:val="yellow"/>
        </w:rPr>
        <w:t>06</w:t>
      </w:r>
      <w:r w:rsidR="003B68A6">
        <w:rPr>
          <w:b w:val="0"/>
          <w:sz w:val="22"/>
          <w:szCs w:val="22"/>
          <w:highlight w:val="yellow"/>
        </w:rPr>
        <w:t>-</w:t>
      </w:r>
      <w:r w:rsidR="00C33C41">
        <w:rPr>
          <w:b w:val="0"/>
          <w:sz w:val="22"/>
          <w:szCs w:val="22"/>
          <w:highlight w:val="yellow"/>
        </w:rPr>
        <w:t>15</w:t>
      </w:r>
      <w:r w:rsidRPr="00094E69">
        <w:rPr>
          <w:b w:val="0"/>
          <w:sz w:val="22"/>
          <w:szCs w:val="22"/>
          <w:highlight w:val="yellow"/>
        </w:rPr>
        <w:t xml:space="preserve"> 9 val. 0</w:t>
      </w:r>
      <w:r w:rsidR="0046597B">
        <w:rPr>
          <w:b w:val="0"/>
          <w:sz w:val="22"/>
          <w:szCs w:val="22"/>
          <w:highlight w:val="yellow"/>
        </w:rPr>
        <w:t>0</w:t>
      </w:r>
      <w:r w:rsidRPr="00094E69">
        <w:rPr>
          <w:b w:val="0"/>
          <w:sz w:val="22"/>
          <w:szCs w:val="22"/>
          <w:highlight w:val="yellow"/>
        </w:rPr>
        <w:t xml:space="preserve"> min., adresu Maironio g. 11, Trakai. </w:t>
      </w:r>
    </w:p>
    <w:p w14:paraId="3A83C77C" w14:textId="77777777" w:rsidR="00094E69" w:rsidRPr="00094E69" w:rsidRDefault="00094E69" w:rsidP="0046597B">
      <w:pPr>
        <w:pStyle w:val="Antrat2"/>
        <w:ind w:firstLine="567"/>
        <w:rPr>
          <w:b w:val="0"/>
          <w:sz w:val="22"/>
          <w:szCs w:val="22"/>
        </w:rPr>
      </w:pPr>
      <w:r>
        <w:rPr>
          <w:b w:val="0"/>
          <w:sz w:val="22"/>
          <w:szCs w:val="22"/>
        </w:rPr>
        <w:t xml:space="preserve">5.2. </w:t>
      </w:r>
      <w:r w:rsidRPr="00094E69">
        <w:rPr>
          <w:b w:val="0"/>
          <w:sz w:val="22"/>
          <w:szCs w:val="22"/>
        </w:rPr>
        <w:t xml:space="preserve">Vokai su pasiūlymais atplėšiami pagal jų pateikimo Perkančiajai organizacijai laiką. </w:t>
      </w:r>
      <w:bookmarkStart w:id="0" w:name="_Ref58464680"/>
      <w:bookmarkStart w:id="1" w:name="_Ref60481999"/>
    </w:p>
    <w:p w14:paraId="6C88A7FA" w14:textId="77777777" w:rsidR="00094E69" w:rsidRPr="00094E69" w:rsidRDefault="00094E69" w:rsidP="00094E69">
      <w:pPr>
        <w:pStyle w:val="Antrat2"/>
        <w:ind w:firstLine="567"/>
        <w:rPr>
          <w:b w:val="0"/>
          <w:sz w:val="22"/>
          <w:szCs w:val="22"/>
        </w:rPr>
      </w:pPr>
      <w:r>
        <w:rPr>
          <w:b w:val="0"/>
          <w:sz w:val="22"/>
          <w:szCs w:val="22"/>
        </w:rPr>
        <w:t>5.</w:t>
      </w:r>
      <w:r w:rsidR="0046597B">
        <w:rPr>
          <w:b w:val="0"/>
          <w:sz w:val="22"/>
          <w:szCs w:val="22"/>
        </w:rPr>
        <w:t>3</w:t>
      </w:r>
      <w:r>
        <w:rPr>
          <w:b w:val="0"/>
          <w:sz w:val="22"/>
          <w:szCs w:val="22"/>
        </w:rPr>
        <w:t xml:space="preserve">. </w:t>
      </w:r>
      <w:r w:rsidRPr="00094E69">
        <w:rPr>
          <w:b w:val="0"/>
          <w:sz w:val="22"/>
          <w:szCs w:val="22"/>
        </w:rPr>
        <w:t xml:space="preserve">Vokų plėšimo posėdyje dalyvaujantiems dalyviams ar jų įgaliotiems atstovams skelbiamas pasiūlymą pateikusio tiekėjo pavadinimas ir pagrindiniai techniniai duomenys, skelbiama bendra pasiūlymo kaina ir nurodoma, ar pasiūlymas pateiktas perkančiosios organizacijos nurodytu būdu. Tuo atveju, kai pasiūlyme nurodyta kaina, išreikšta skaičiais, neatitinka kainos, nurodytos žodžiais, teisinga laikoma kaina, nurodyta žodžiais. </w:t>
      </w:r>
      <w:bookmarkEnd w:id="0"/>
      <w:bookmarkEnd w:id="1"/>
      <w:r w:rsidRPr="00094E69">
        <w:rPr>
          <w:b w:val="0"/>
          <w:sz w:val="22"/>
          <w:szCs w:val="22"/>
        </w:rPr>
        <w:t>Vokų atplėšimo procedūroje turi teisę dalyvauti visi pasiūlymus pateikę tiekėjai arba jų įgalioti atstovai.</w:t>
      </w:r>
    </w:p>
    <w:p w14:paraId="51A10A0B" w14:textId="77777777" w:rsidR="00094E69" w:rsidRPr="00094E69" w:rsidRDefault="00094E69" w:rsidP="00094E69">
      <w:pPr>
        <w:pStyle w:val="Antrat2"/>
        <w:ind w:firstLine="567"/>
        <w:rPr>
          <w:b w:val="0"/>
          <w:sz w:val="22"/>
          <w:szCs w:val="22"/>
        </w:rPr>
      </w:pPr>
      <w:r>
        <w:rPr>
          <w:b w:val="0"/>
          <w:sz w:val="22"/>
          <w:szCs w:val="22"/>
        </w:rPr>
        <w:t xml:space="preserve">5.6. </w:t>
      </w:r>
      <w:r w:rsidRPr="00094E69">
        <w:rPr>
          <w:b w:val="0"/>
          <w:sz w:val="22"/>
          <w:szCs w:val="22"/>
        </w:rPr>
        <w:t xml:space="preserve">Apie Vokų plėšimo procedūros metu paskelbtą informaciją elektroninėmis priemonėmis pranešama ir procedūroje nedalyvavusiems pasiūlymus pateikusiems tiekėjams, pareiškusiems pageidavimą gauti vokų atplėšimo procedūros metu paskelbtą informaciją. </w:t>
      </w:r>
    </w:p>
    <w:p w14:paraId="2A0B3B50" w14:textId="77777777" w:rsidR="00094E69" w:rsidRPr="00094E69" w:rsidRDefault="00094E69" w:rsidP="00094E69">
      <w:pPr>
        <w:pStyle w:val="Antrat2"/>
        <w:ind w:firstLine="567"/>
        <w:rPr>
          <w:b w:val="0"/>
          <w:sz w:val="22"/>
          <w:szCs w:val="22"/>
        </w:rPr>
      </w:pPr>
      <w:r>
        <w:rPr>
          <w:b w:val="0"/>
          <w:sz w:val="22"/>
          <w:szCs w:val="22"/>
        </w:rPr>
        <w:t xml:space="preserve">5.7. </w:t>
      </w:r>
      <w:r w:rsidRPr="00094E69">
        <w:rPr>
          <w:b w:val="0"/>
          <w:sz w:val="22"/>
          <w:szCs w:val="22"/>
        </w:rPr>
        <w:t>Tolesnes pasiūlymų nagrinėjimo, vertinimo ir palyginimo procedūras atlieka Perkančiosios organizacijos Komisija nedalyvaujant pasiūlymus pateikusiems tiekėjams ar jų įgaliotiems atstovams.</w:t>
      </w:r>
    </w:p>
    <w:p w14:paraId="0BEF3472" w14:textId="77777777" w:rsidR="00EC00BE" w:rsidRPr="00094E69" w:rsidRDefault="00EC00BE" w:rsidP="00EC00BE">
      <w:pPr>
        <w:ind w:firstLine="720"/>
        <w:jc w:val="both"/>
        <w:rPr>
          <w:sz w:val="24"/>
          <w:szCs w:val="24"/>
        </w:rPr>
      </w:pPr>
    </w:p>
    <w:p w14:paraId="72BBBEB8" w14:textId="77777777" w:rsidR="00EC00BE" w:rsidRPr="000C4739" w:rsidRDefault="0046597B" w:rsidP="00735AB2">
      <w:pPr>
        <w:ind w:firstLine="720"/>
        <w:jc w:val="center"/>
        <w:rPr>
          <w:b/>
          <w:sz w:val="24"/>
          <w:szCs w:val="24"/>
        </w:rPr>
      </w:pPr>
      <w:r>
        <w:rPr>
          <w:b/>
          <w:sz w:val="24"/>
          <w:szCs w:val="24"/>
        </w:rPr>
        <w:t>6</w:t>
      </w:r>
      <w:r w:rsidR="00EC00BE" w:rsidRPr="000C4739">
        <w:rPr>
          <w:b/>
          <w:sz w:val="24"/>
          <w:szCs w:val="24"/>
        </w:rPr>
        <w:t>. Pasiūlymų nagrinėjimas</w:t>
      </w:r>
      <w:r w:rsidR="00094E69">
        <w:rPr>
          <w:b/>
          <w:sz w:val="24"/>
          <w:szCs w:val="24"/>
        </w:rPr>
        <w:t>, vertinimas</w:t>
      </w:r>
      <w:r w:rsidR="00EC00BE" w:rsidRPr="000C4739">
        <w:rPr>
          <w:b/>
          <w:sz w:val="24"/>
          <w:szCs w:val="24"/>
        </w:rPr>
        <w:t xml:space="preserve"> ir pasiūlymų atmetimo priežastys</w:t>
      </w:r>
    </w:p>
    <w:p w14:paraId="279099B9" w14:textId="77777777" w:rsidR="00EC00BE" w:rsidRPr="000C4739" w:rsidRDefault="00EC00BE" w:rsidP="00256AED">
      <w:pPr>
        <w:jc w:val="both"/>
        <w:rPr>
          <w:sz w:val="24"/>
          <w:szCs w:val="24"/>
        </w:rPr>
      </w:pPr>
    </w:p>
    <w:p w14:paraId="716611DD" w14:textId="77777777" w:rsidR="00EC00BE" w:rsidRPr="000C4739" w:rsidRDefault="00256AED" w:rsidP="00EC00BE">
      <w:pPr>
        <w:tabs>
          <w:tab w:val="left" w:pos="9000"/>
        </w:tabs>
        <w:ind w:firstLine="720"/>
        <w:jc w:val="both"/>
        <w:rPr>
          <w:sz w:val="24"/>
          <w:szCs w:val="24"/>
        </w:rPr>
      </w:pPr>
      <w:r>
        <w:rPr>
          <w:sz w:val="24"/>
          <w:szCs w:val="24"/>
        </w:rPr>
        <w:t>6.1</w:t>
      </w:r>
      <w:r w:rsidR="00EC00BE" w:rsidRPr="000C4739">
        <w:rPr>
          <w:sz w:val="24"/>
          <w:szCs w:val="24"/>
        </w:rPr>
        <w:t xml:space="preserve">. Iškilus klausimams dėl pasiūlymo turinio ir </w:t>
      </w:r>
      <w:r>
        <w:rPr>
          <w:sz w:val="24"/>
          <w:szCs w:val="24"/>
        </w:rPr>
        <w:t>Komisijai</w:t>
      </w:r>
      <w:r w:rsidR="00EC00BE" w:rsidRPr="000C4739">
        <w:rPr>
          <w:i/>
          <w:sz w:val="24"/>
          <w:szCs w:val="24"/>
          <w:lang w:eastAsia="lt-LT"/>
        </w:rPr>
        <w:t xml:space="preserve"> </w:t>
      </w:r>
      <w:r w:rsidR="00EC00BE" w:rsidRPr="000C4739">
        <w:rPr>
          <w:sz w:val="24"/>
          <w:szCs w:val="24"/>
        </w:rPr>
        <w:t>paprašius, Tiekė</w:t>
      </w:r>
      <w:r>
        <w:rPr>
          <w:sz w:val="24"/>
          <w:szCs w:val="24"/>
        </w:rPr>
        <w:t xml:space="preserve">jai privalo per Komisijos </w:t>
      </w:r>
      <w:r w:rsidR="00EC00BE" w:rsidRPr="000C4739">
        <w:rPr>
          <w:sz w:val="24"/>
          <w:szCs w:val="24"/>
        </w:rPr>
        <w:t>nurodytą terminą</w:t>
      </w:r>
      <w:r w:rsidR="00EC00BE" w:rsidRPr="000C4739">
        <w:rPr>
          <w:sz w:val="24"/>
          <w:szCs w:val="24"/>
          <w:lang w:eastAsia="lt-LT"/>
        </w:rPr>
        <w:t xml:space="preserve"> </w:t>
      </w:r>
      <w:r w:rsidR="0053727A" w:rsidRPr="000C4739">
        <w:rPr>
          <w:sz w:val="24"/>
          <w:szCs w:val="24"/>
          <w:lang w:eastAsia="lt-LT"/>
        </w:rPr>
        <w:t>el. paštu</w:t>
      </w:r>
      <w:r w:rsidR="00EC00BE" w:rsidRPr="000C4739">
        <w:rPr>
          <w:sz w:val="24"/>
          <w:szCs w:val="24"/>
        </w:rPr>
        <w:t xml:space="preserve"> pateikti papildomus paaiškinimus nekeisdami pasiūlymo esmės. Taip pat jeigu tiekėjas pateikė netikslius, neišsamius pirkimo dokumentuose nurodytus kartu su pasiūlymu teikiamus dokumentus: tiekėjo įgaliojimą asmeniui pasirašyti paraišką ar pasiūlymą; jungtinės veiklos sutartį; </w:t>
      </w:r>
      <w:r w:rsidR="00EC00BE" w:rsidRPr="000C4739">
        <w:rPr>
          <w:bCs/>
          <w:sz w:val="24"/>
          <w:szCs w:val="24"/>
        </w:rPr>
        <w:t>ar jų nepateikė</w:t>
      </w:r>
      <w:r>
        <w:rPr>
          <w:sz w:val="24"/>
          <w:szCs w:val="24"/>
        </w:rPr>
        <w:t>, Komisija</w:t>
      </w:r>
      <w:r w:rsidR="00EC00BE" w:rsidRPr="000C4739">
        <w:rPr>
          <w:sz w:val="24"/>
          <w:szCs w:val="24"/>
        </w:rPr>
        <w:t xml:space="preserve"> </w:t>
      </w:r>
      <w:r w:rsidR="00EC00BE" w:rsidRPr="000C4739">
        <w:rPr>
          <w:bCs/>
          <w:sz w:val="24"/>
          <w:szCs w:val="24"/>
        </w:rPr>
        <w:t>privalo</w:t>
      </w:r>
      <w:r w:rsidR="00EC00BE" w:rsidRPr="000C4739">
        <w:rPr>
          <w:sz w:val="24"/>
          <w:szCs w:val="24"/>
        </w:rPr>
        <w:t xml:space="preserve"> prašyti tiekėjo patikslinti, papildyti arba pateikti šiuos dokumentus per jos nustatytą terminą.</w:t>
      </w:r>
    </w:p>
    <w:p w14:paraId="73C84C4F" w14:textId="77777777" w:rsidR="00EC00BE" w:rsidRPr="000C4739" w:rsidRDefault="00EC00BE" w:rsidP="00EC00BE">
      <w:pPr>
        <w:tabs>
          <w:tab w:val="left" w:pos="9000"/>
        </w:tabs>
        <w:ind w:firstLine="720"/>
        <w:jc w:val="both"/>
        <w:rPr>
          <w:sz w:val="24"/>
          <w:szCs w:val="24"/>
        </w:rPr>
      </w:pPr>
      <w:r w:rsidRPr="000C4739">
        <w:rPr>
          <w:sz w:val="24"/>
          <w:szCs w:val="24"/>
        </w:rPr>
        <w:t>6.4. Jeigu pat</w:t>
      </w:r>
      <w:r w:rsidR="00256AED">
        <w:rPr>
          <w:sz w:val="24"/>
          <w:szCs w:val="24"/>
        </w:rPr>
        <w:t>eiktame pasiūlyme Komisija</w:t>
      </w:r>
      <w:r w:rsidRPr="000C4739">
        <w:rPr>
          <w:sz w:val="24"/>
          <w:szCs w:val="24"/>
        </w:rPr>
        <w:t xml:space="preserve"> randa pasiūlyme nurodytos kainos apskaičiavimo klaidų, jis privalo</w:t>
      </w:r>
      <w:r w:rsidRPr="000C4739">
        <w:rPr>
          <w:i/>
          <w:sz w:val="24"/>
          <w:szCs w:val="24"/>
          <w:lang w:eastAsia="lt-LT"/>
        </w:rPr>
        <w:t xml:space="preserve"> </w:t>
      </w:r>
      <w:r w:rsidR="0062262E">
        <w:rPr>
          <w:sz w:val="24"/>
          <w:szCs w:val="24"/>
          <w:lang w:eastAsia="lt-LT"/>
        </w:rPr>
        <w:t>elektroniniu paštu</w:t>
      </w:r>
      <w:r w:rsidRPr="000C4739">
        <w:rPr>
          <w:szCs w:val="24"/>
          <w:lang w:eastAsia="lt-LT"/>
        </w:rPr>
        <w:t xml:space="preserve"> </w:t>
      </w:r>
      <w:r w:rsidRPr="000C4739">
        <w:rPr>
          <w:sz w:val="24"/>
          <w:szCs w:val="24"/>
        </w:rPr>
        <w:t>paprašyti Tiekėjų per jo nurodytą terminą ištaisyti pasiūlyme pastebėtas aritmetines klaidas, nekeičiant vokų su pasiūlymais atplėšimo posėdžio metu paskelbtos kainos. Taisydamas pasiūlyme nurodytas aritmetines klaidas, Tiekėjas neturi teisės atsisakyti kainos sudedamųjų dalių arba papildyti kainą naujomis dalimis. Jei Tiekėjas per perkančiosios organizacijos nurodytą terminą neištaiso aritmetinių klaidų ir (ar) nepaaiškina pasiūlymo, jo pasiūlymas atmetamas kaip neatitinkantis pirkimo dokumentuose nustatytų reikalavimų.</w:t>
      </w:r>
    </w:p>
    <w:p w14:paraId="66246ACF" w14:textId="77777777" w:rsidR="00EC00BE" w:rsidRPr="000C4739" w:rsidRDefault="00EC00BE" w:rsidP="00EC00BE">
      <w:pPr>
        <w:ind w:firstLine="720"/>
        <w:jc w:val="both"/>
        <w:rPr>
          <w:sz w:val="24"/>
          <w:szCs w:val="24"/>
        </w:rPr>
      </w:pPr>
      <w:r w:rsidRPr="000C4739">
        <w:rPr>
          <w:sz w:val="24"/>
          <w:szCs w:val="24"/>
        </w:rPr>
        <w:t>6.5. Kai pateiktame pasiūlyme nurodoma neįpr</w:t>
      </w:r>
      <w:r w:rsidR="00256AED">
        <w:rPr>
          <w:sz w:val="24"/>
          <w:szCs w:val="24"/>
        </w:rPr>
        <w:t>astai maža kaina, Komisija</w:t>
      </w:r>
      <w:r w:rsidRPr="000C4739">
        <w:rPr>
          <w:sz w:val="24"/>
          <w:szCs w:val="24"/>
        </w:rPr>
        <w:t xml:space="preserve"> turi teisę, o ketindamas atmesti pasiūlymą – privalo </w:t>
      </w:r>
      <w:r w:rsidR="0062262E">
        <w:rPr>
          <w:sz w:val="24"/>
          <w:szCs w:val="24"/>
          <w:lang w:eastAsia="lt-LT"/>
        </w:rPr>
        <w:t>elektroniniu paštu</w:t>
      </w:r>
      <w:r w:rsidR="0053727A" w:rsidRPr="000C4739">
        <w:rPr>
          <w:szCs w:val="24"/>
          <w:lang w:eastAsia="lt-LT"/>
        </w:rPr>
        <w:t xml:space="preserve"> </w:t>
      </w:r>
      <w:r w:rsidRPr="000C4739">
        <w:rPr>
          <w:sz w:val="24"/>
          <w:szCs w:val="24"/>
        </w:rPr>
        <w:t>Tiekėjo</w:t>
      </w:r>
      <w:r w:rsidRPr="000C4739">
        <w:rPr>
          <w:i/>
          <w:sz w:val="24"/>
          <w:szCs w:val="24"/>
          <w:lang w:eastAsia="lt-LT"/>
        </w:rPr>
        <w:t xml:space="preserve"> </w:t>
      </w:r>
      <w:r w:rsidR="00256AED">
        <w:rPr>
          <w:sz w:val="24"/>
          <w:szCs w:val="24"/>
        </w:rPr>
        <w:t>paprašyti per Komisijos</w:t>
      </w:r>
      <w:r w:rsidRPr="000C4739">
        <w:rPr>
          <w:sz w:val="24"/>
          <w:szCs w:val="24"/>
        </w:rPr>
        <w:t xml:space="preserve"> nurodytą terminą pateikti neįprastai mažos pasiūlymo kainos pagrindimą, įskaitant ir detalų kainų sudėtinių dalių pagrindimą. Perkančioji organizacija turi įvertinti riziką, ar Tiekėjas, kurio pasiūlyme nurodyta neįprastai maža kaina, sugebės tinkamai įvykdyti pirkimo sutartį, bei užtikrinti, kad nebūtų sudaromos sąlygos konkurencijos iškraipymui. Perkančioji organizacija, vertindama, ar Tiekėjo pateiktame pasiūlyme nurodyta kaina yra neįprastai maža, palygina Tiekėjo pasiūlyme nurodytą kainą su rinkoje esančiomis analogiško pirkimo objekto kainomis bei su kitų Tiekėjų pasiūlymuose nurodytomis kainomis. Jei Tiekėjas kainos nepagrindžia, jo pasiūlymas atmetamas. </w:t>
      </w:r>
    </w:p>
    <w:p w14:paraId="1E2267A2" w14:textId="77777777" w:rsidR="00EC00BE" w:rsidRPr="000C4739" w:rsidRDefault="00256AED" w:rsidP="00EC00BE">
      <w:pPr>
        <w:ind w:firstLine="720"/>
        <w:jc w:val="both"/>
        <w:rPr>
          <w:sz w:val="24"/>
          <w:szCs w:val="24"/>
        </w:rPr>
      </w:pPr>
      <w:r>
        <w:rPr>
          <w:sz w:val="24"/>
          <w:szCs w:val="24"/>
        </w:rPr>
        <w:t xml:space="preserve">6.6. Komisija </w:t>
      </w:r>
      <w:r w:rsidR="00EC00BE" w:rsidRPr="000C4739">
        <w:rPr>
          <w:sz w:val="24"/>
          <w:szCs w:val="24"/>
        </w:rPr>
        <w:t>atmeta pasiūlymą, jeigu:</w:t>
      </w:r>
    </w:p>
    <w:p w14:paraId="28EE82ED" w14:textId="77777777" w:rsidR="00EC00BE" w:rsidRPr="000C4739" w:rsidRDefault="00256AED" w:rsidP="00EC00BE">
      <w:pPr>
        <w:ind w:firstLine="720"/>
        <w:jc w:val="both"/>
        <w:rPr>
          <w:sz w:val="24"/>
          <w:szCs w:val="24"/>
        </w:rPr>
      </w:pPr>
      <w:r>
        <w:rPr>
          <w:sz w:val="24"/>
          <w:szCs w:val="24"/>
        </w:rPr>
        <w:t>6.6.1</w:t>
      </w:r>
      <w:r w:rsidR="00EC00BE" w:rsidRPr="000C4739">
        <w:rPr>
          <w:sz w:val="24"/>
          <w:szCs w:val="24"/>
        </w:rPr>
        <w:t>. pasiūlymas neatitiko pirkimo sąlygose nustatytų reikalavimų (pvz. Tiekėjo pateikta techninė specifikacija neatitinka pirkimo dokumentuose nustatytų reikalavimų);</w:t>
      </w:r>
    </w:p>
    <w:p w14:paraId="6121861A" w14:textId="77777777" w:rsidR="00EC00BE" w:rsidRPr="000C4739" w:rsidRDefault="00256AED" w:rsidP="00EC00BE">
      <w:pPr>
        <w:ind w:firstLine="720"/>
        <w:jc w:val="both"/>
        <w:rPr>
          <w:sz w:val="24"/>
          <w:szCs w:val="24"/>
        </w:rPr>
      </w:pPr>
      <w:r>
        <w:rPr>
          <w:sz w:val="24"/>
          <w:szCs w:val="24"/>
        </w:rPr>
        <w:t>6.6.2</w:t>
      </w:r>
      <w:r w:rsidR="00EC00BE" w:rsidRPr="000C4739">
        <w:rPr>
          <w:sz w:val="24"/>
          <w:szCs w:val="24"/>
        </w:rPr>
        <w:t>. Tiekėjas per perkančiosios organizacijos nurodytą terminą neištaisė aritmetinių klaidų ir (ar) nepaaiškino pasiūlymo;</w:t>
      </w:r>
    </w:p>
    <w:p w14:paraId="5E2282A3" w14:textId="77777777" w:rsidR="00EC00BE" w:rsidRPr="000C4739" w:rsidRDefault="00256AED" w:rsidP="00EC00BE">
      <w:pPr>
        <w:ind w:firstLine="720"/>
        <w:jc w:val="both"/>
        <w:rPr>
          <w:sz w:val="24"/>
          <w:szCs w:val="24"/>
        </w:rPr>
      </w:pPr>
      <w:r>
        <w:rPr>
          <w:sz w:val="24"/>
          <w:szCs w:val="24"/>
        </w:rPr>
        <w:t>6.6.3</w:t>
      </w:r>
      <w:r w:rsidR="00EC00BE" w:rsidRPr="000C4739">
        <w:rPr>
          <w:sz w:val="24"/>
          <w:szCs w:val="24"/>
        </w:rPr>
        <w:t>. visų Tiekėjų, kurių pasiūlymai neatmesti dėl kitų priežasčių, buvo pasiūlytos per didelės, perkančiajai organizacijai nepriimtinos kainos;</w:t>
      </w:r>
    </w:p>
    <w:p w14:paraId="6CFA9655" w14:textId="77777777" w:rsidR="00EC00BE" w:rsidRPr="000C4739" w:rsidRDefault="00256AED" w:rsidP="00EC00BE">
      <w:pPr>
        <w:ind w:firstLine="720"/>
        <w:jc w:val="both"/>
        <w:rPr>
          <w:sz w:val="24"/>
          <w:szCs w:val="24"/>
        </w:rPr>
      </w:pPr>
      <w:r>
        <w:rPr>
          <w:sz w:val="24"/>
          <w:szCs w:val="24"/>
        </w:rPr>
        <w:t>6.6.4</w:t>
      </w:r>
      <w:r w:rsidR="00EC00BE" w:rsidRPr="000C4739">
        <w:rPr>
          <w:sz w:val="24"/>
          <w:szCs w:val="24"/>
        </w:rPr>
        <w:t>. buvo pasiūlyta neįprastai maža k</w:t>
      </w:r>
      <w:r>
        <w:rPr>
          <w:sz w:val="24"/>
          <w:szCs w:val="24"/>
        </w:rPr>
        <w:t>aina ir Tiekėjas Komisijos</w:t>
      </w:r>
      <w:r w:rsidR="00EC00BE" w:rsidRPr="000C4739">
        <w:rPr>
          <w:sz w:val="24"/>
          <w:szCs w:val="24"/>
        </w:rPr>
        <w:t xml:space="preserve"> prašymu nepateikė raštiško kainos sudėtinių dalių pagrindimo arba kitaip nepagrindė neįprastai mažos kainos.</w:t>
      </w:r>
    </w:p>
    <w:p w14:paraId="64662307" w14:textId="77777777" w:rsidR="00EC00BE" w:rsidRPr="000C4739" w:rsidRDefault="00EC00BE" w:rsidP="00EC00BE">
      <w:pPr>
        <w:ind w:firstLine="720"/>
        <w:jc w:val="both"/>
        <w:rPr>
          <w:sz w:val="24"/>
          <w:szCs w:val="24"/>
        </w:rPr>
      </w:pPr>
      <w:r w:rsidRPr="000C4739">
        <w:rPr>
          <w:sz w:val="24"/>
          <w:szCs w:val="24"/>
        </w:rPr>
        <w:t>6.6.</w:t>
      </w:r>
      <w:r w:rsidR="0053727A" w:rsidRPr="000C4739">
        <w:rPr>
          <w:rFonts w:eastAsia="MS Mincho"/>
          <w:iCs/>
          <w:sz w:val="24"/>
          <w:szCs w:val="24"/>
        </w:rPr>
        <w:t>7.</w:t>
      </w:r>
      <w:r w:rsidRPr="000C4739">
        <w:rPr>
          <w:rFonts w:eastAsia="MS Mincho"/>
          <w:iCs/>
          <w:sz w:val="24"/>
          <w:szCs w:val="24"/>
        </w:rPr>
        <w:t xml:space="preserve"> </w:t>
      </w:r>
      <w:r w:rsidRPr="000C4739">
        <w:rPr>
          <w:sz w:val="24"/>
          <w:szCs w:val="24"/>
        </w:rPr>
        <w:t xml:space="preserve">jei Tiekėjas pateikia daugiau kaip vieną pasiūlymą arba ūkio subjektų grupės narys dalyvauja teikiant kelis pasiūlymus. </w:t>
      </w:r>
    </w:p>
    <w:p w14:paraId="3D5AAFF7" w14:textId="77777777" w:rsidR="00EC00BE" w:rsidRPr="000C4739" w:rsidRDefault="00EC00BE" w:rsidP="00EC00BE">
      <w:pPr>
        <w:widowControl w:val="0"/>
        <w:shd w:val="clear" w:color="auto" w:fill="FFFFFF"/>
        <w:tabs>
          <w:tab w:val="left" w:pos="1080"/>
        </w:tabs>
        <w:autoSpaceDE w:val="0"/>
        <w:autoSpaceDN w:val="0"/>
        <w:adjustRightInd w:val="0"/>
        <w:ind w:firstLine="720"/>
        <w:jc w:val="both"/>
        <w:rPr>
          <w:b/>
          <w:sz w:val="24"/>
          <w:szCs w:val="24"/>
        </w:rPr>
      </w:pPr>
    </w:p>
    <w:p w14:paraId="5B1D6A33" w14:textId="77777777" w:rsidR="00EC00BE" w:rsidRPr="000C4739" w:rsidRDefault="00735AB2" w:rsidP="00735AB2">
      <w:pPr>
        <w:widowControl w:val="0"/>
        <w:shd w:val="clear" w:color="auto" w:fill="FFFFFF"/>
        <w:tabs>
          <w:tab w:val="left" w:pos="1080"/>
        </w:tabs>
        <w:autoSpaceDE w:val="0"/>
        <w:autoSpaceDN w:val="0"/>
        <w:adjustRightInd w:val="0"/>
        <w:ind w:firstLine="720"/>
        <w:jc w:val="center"/>
        <w:rPr>
          <w:b/>
          <w:sz w:val="24"/>
          <w:szCs w:val="24"/>
        </w:rPr>
      </w:pPr>
      <w:r>
        <w:rPr>
          <w:b/>
          <w:sz w:val="24"/>
          <w:szCs w:val="24"/>
        </w:rPr>
        <w:t>7.</w:t>
      </w:r>
      <w:r w:rsidR="00EC00BE" w:rsidRPr="000C4739">
        <w:rPr>
          <w:b/>
          <w:sz w:val="24"/>
          <w:szCs w:val="24"/>
        </w:rPr>
        <w:t xml:space="preserve"> Pasiūlymų vertinimas</w:t>
      </w:r>
    </w:p>
    <w:p w14:paraId="12800DB5" w14:textId="77777777" w:rsidR="00EC00BE" w:rsidRPr="000C4739" w:rsidRDefault="00EC00BE" w:rsidP="00EC00BE">
      <w:pPr>
        <w:ind w:firstLine="720"/>
        <w:jc w:val="both"/>
        <w:rPr>
          <w:i/>
          <w:sz w:val="24"/>
          <w:szCs w:val="24"/>
        </w:rPr>
      </w:pPr>
      <w:r w:rsidRPr="000C4739">
        <w:rPr>
          <w:sz w:val="24"/>
          <w:szCs w:val="24"/>
        </w:rPr>
        <w:t xml:space="preserve">7.1. Pasiūlyme nurodytos kainos bus vertinamos </w:t>
      </w:r>
      <w:r w:rsidRPr="000C4739">
        <w:rPr>
          <w:b/>
          <w:sz w:val="24"/>
          <w:szCs w:val="24"/>
        </w:rPr>
        <w:t>eurais su PVM</w:t>
      </w:r>
      <w:r w:rsidRPr="000C4739">
        <w:rPr>
          <w:sz w:val="24"/>
          <w:szCs w:val="24"/>
        </w:rPr>
        <w:t xml:space="preserve">. </w:t>
      </w:r>
    </w:p>
    <w:p w14:paraId="559A90CD" w14:textId="77777777" w:rsidR="00EC00BE" w:rsidRPr="000C4739" w:rsidRDefault="00EC00BE" w:rsidP="00EC00BE">
      <w:pPr>
        <w:ind w:firstLine="720"/>
        <w:jc w:val="both"/>
        <w:rPr>
          <w:sz w:val="24"/>
          <w:szCs w:val="24"/>
        </w:rPr>
      </w:pPr>
      <w:r w:rsidRPr="000C4739">
        <w:rPr>
          <w:sz w:val="24"/>
          <w:szCs w:val="24"/>
        </w:rPr>
        <w:t>7.2. Perkančiosios organizacijos neatmesti pasiūlymai vertinami pagal mažiausios kainos kriterijų –</w:t>
      </w:r>
      <w:r w:rsidR="00364215">
        <w:rPr>
          <w:sz w:val="24"/>
          <w:szCs w:val="24"/>
        </w:rPr>
        <w:t xml:space="preserve"> </w:t>
      </w:r>
      <w:r w:rsidRPr="000C4739">
        <w:rPr>
          <w:b/>
          <w:sz w:val="24"/>
          <w:szCs w:val="24"/>
        </w:rPr>
        <w:t>pasiūlymo palyginamoji kaina Eur su PVM</w:t>
      </w:r>
      <w:r w:rsidRPr="000C4739">
        <w:rPr>
          <w:sz w:val="24"/>
          <w:szCs w:val="24"/>
        </w:rPr>
        <w:t>.</w:t>
      </w:r>
    </w:p>
    <w:p w14:paraId="25B1DD38" w14:textId="77777777" w:rsidR="000E1005" w:rsidRPr="000C4739" w:rsidRDefault="000E1005" w:rsidP="00EC00BE">
      <w:pPr>
        <w:ind w:firstLine="720"/>
        <w:jc w:val="both"/>
        <w:rPr>
          <w:b/>
          <w:sz w:val="24"/>
          <w:szCs w:val="24"/>
        </w:rPr>
      </w:pPr>
    </w:p>
    <w:p w14:paraId="33807188" w14:textId="77777777" w:rsidR="00EC00BE" w:rsidRPr="00200FC2" w:rsidRDefault="00735AB2" w:rsidP="00735AB2">
      <w:pPr>
        <w:ind w:firstLine="720"/>
        <w:jc w:val="center"/>
        <w:rPr>
          <w:b/>
          <w:szCs w:val="24"/>
        </w:rPr>
      </w:pPr>
      <w:r>
        <w:rPr>
          <w:b/>
          <w:sz w:val="24"/>
          <w:szCs w:val="24"/>
        </w:rPr>
        <w:t>8.</w:t>
      </w:r>
      <w:r w:rsidR="00EC00BE" w:rsidRPr="000C4739">
        <w:rPr>
          <w:b/>
          <w:szCs w:val="24"/>
        </w:rPr>
        <w:t xml:space="preserve"> </w:t>
      </w:r>
      <w:r w:rsidR="00EC00BE" w:rsidRPr="000C4739">
        <w:rPr>
          <w:b/>
          <w:sz w:val="24"/>
          <w:szCs w:val="24"/>
        </w:rPr>
        <w:t>Sprendimas dėl pirkimo sutarties sudarymo</w:t>
      </w:r>
    </w:p>
    <w:p w14:paraId="61902D1F" w14:textId="77777777" w:rsidR="00EC00BE" w:rsidRPr="000C4739" w:rsidRDefault="00EC00BE" w:rsidP="00EC00BE">
      <w:pPr>
        <w:ind w:firstLine="720"/>
        <w:jc w:val="both"/>
        <w:rPr>
          <w:i/>
          <w:sz w:val="24"/>
          <w:szCs w:val="24"/>
        </w:rPr>
      </w:pPr>
      <w:r w:rsidRPr="000C4739">
        <w:rPr>
          <w:sz w:val="24"/>
          <w:szCs w:val="24"/>
        </w:rPr>
        <w:t xml:space="preserve">8.1. Nedelsdama išnagrinėjusi, įvertinusi ir palyginusi pateiktus pasiūlymus, perkančioji organizacija nustato pasiūlymų eilę bei laimėjusį pasiūlymą ir priima sprendimą sudaryti pirkimo sutartį. Pasiūlymai eilėje surašomi kainos didėjimo tvarka. Jeigu kelių pateiktų pasiūlymų yra vienodos kainos, nustatant pasiūlymų eilę pirmesnis į šią eilę įrašomas dalyvis, kurio pasiūlymas </w:t>
      </w:r>
      <w:r w:rsidR="000E1005" w:rsidRPr="000C4739">
        <w:rPr>
          <w:spacing w:val="-4"/>
          <w:sz w:val="24"/>
          <w:szCs w:val="24"/>
        </w:rPr>
        <w:t>el. paštu</w:t>
      </w:r>
      <w:r w:rsidRPr="000C4739">
        <w:rPr>
          <w:spacing w:val="-4"/>
          <w:sz w:val="24"/>
          <w:szCs w:val="24"/>
        </w:rPr>
        <w:t xml:space="preserve"> pateiktas </w:t>
      </w:r>
      <w:r w:rsidRPr="000C4739">
        <w:rPr>
          <w:sz w:val="24"/>
          <w:szCs w:val="24"/>
        </w:rPr>
        <w:t>anksčiausiai. Pasiūlymų eilė nenustatoma, jei buvo gautas tik vienas pasiūlymas.</w:t>
      </w:r>
    </w:p>
    <w:p w14:paraId="731FD95F" w14:textId="77777777" w:rsidR="00EC00BE" w:rsidRPr="000C4739" w:rsidRDefault="00EC00BE" w:rsidP="00EC00BE">
      <w:pPr>
        <w:ind w:firstLine="720"/>
        <w:jc w:val="both"/>
        <w:rPr>
          <w:i/>
          <w:spacing w:val="-4"/>
          <w:sz w:val="24"/>
          <w:szCs w:val="24"/>
        </w:rPr>
      </w:pPr>
      <w:r w:rsidRPr="000C4739">
        <w:rPr>
          <w:spacing w:val="-4"/>
          <w:sz w:val="24"/>
          <w:szCs w:val="24"/>
        </w:rPr>
        <w:t xml:space="preserve">8.2. Perkančioji organizacija sudaryti pirkimo sutartį siūlo tam dalyviui, kurio pasiūlymas pripažintas laimėjusiu. Dalyvis sudaryti pirkimo sutarties kviečiamas raštu ir jam nurodomas laikas, iki kada reikia atvykti sudaryti pirkimo sutartį. Laimėjęs dalyvis privalo pasirašyti pirkimo sutartį per perkančiosios organizacijos nurodytą terminą. Laikas pirkimo sutarčiai pasirašyti gali būti nustatomas atskiru pranešimu </w:t>
      </w:r>
      <w:r w:rsidRPr="000C4739">
        <w:rPr>
          <w:spacing w:val="-4"/>
          <w:sz w:val="24"/>
          <w:szCs w:val="24"/>
          <w:lang w:eastAsia="lt-LT"/>
        </w:rPr>
        <w:t>raštu</w:t>
      </w:r>
      <w:r w:rsidRPr="000C4739">
        <w:rPr>
          <w:spacing w:val="-4"/>
          <w:sz w:val="24"/>
          <w:szCs w:val="24"/>
        </w:rPr>
        <w:t xml:space="preserve"> arba nurodomas pranešime apie laimėjusį pasiūlymą. </w:t>
      </w:r>
    </w:p>
    <w:p w14:paraId="27E30CEC" w14:textId="77777777" w:rsidR="00EC00BE" w:rsidRPr="000C4739" w:rsidRDefault="00EC00BE" w:rsidP="00EC00BE">
      <w:pPr>
        <w:ind w:firstLine="720"/>
        <w:jc w:val="both"/>
        <w:rPr>
          <w:spacing w:val="-4"/>
          <w:sz w:val="24"/>
          <w:szCs w:val="24"/>
        </w:rPr>
      </w:pPr>
      <w:r w:rsidRPr="000C4739">
        <w:rPr>
          <w:sz w:val="24"/>
          <w:szCs w:val="24"/>
        </w:rPr>
        <w:t xml:space="preserve">8.3. Jeigu dalyvis, kurio pasiūlymas pripažintas laimėjusiu, pranešimu </w:t>
      </w:r>
      <w:r w:rsidRPr="000C4739">
        <w:rPr>
          <w:sz w:val="24"/>
          <w:szCs w:val="24"/>
          <w:lang w:eastAsia="lt-LT"/>
        </w:rPr>
        <w:t xml:space="preserve">raštu </w:t>
      </w:r>
      <w:r w:rsidRPr="000C4739">
        <w:rPr>
          <w:sz w:val="24"/>
          <w:szCs w:val="24"/>
        </w:rPr>
        <w:t>atsisako sudaryti pirkimo sutartį</w:t>
      </w:r>
      <w:r w:rsidRPr="000C4739">
        <w:rPr>
          <w:spacing w:val="-4"/>
          <w:sz w:val="24"/>
          <w:szCs w:val="24"/>
        </w:rPr>
        <w:t xml:space="preserve"> arba dalyvis iki perkančiosios organizacijos nurodyto laiko neatvyksta sudaryti pirkimo sutarties,</w:t>
      </w:r>
      <w:r w:rsidRPr="000C4739">
        <w:rPr>
          <w:b/>
          <w:spacing w:val="-4"/>
          <w:sz w:val="24"/>
          <w:szCs w:val="24"/>
        </w:rPr>
        <w:t xml:space="preserve"> </w:t>
      </w:r>
      <w:r w:rsidRPr="000C4739">
        <w:rPr>
          <w:spacing w:val="-4"/>
          <w:sz w:val="24"/>
          <w:szCs w:val="24"/>
        </w:rPr>
        <w:t>arba atsisako sudaryti pirkimo sutartį pirkimo dokumentuose nustatytomis sąlygomis</w:t>
      </w:r>
      <w:r w:rsidRPr="000C4739">
        <w:rPr>
          <w:i/>
          <w:sz w:val="24"/>
          <w:szCs w:val="24"/>
        </w:rPr>
        <w:t>,</w:t>
      </w:r>
      <w:r w:rsidRPr="000C4739">
        <w:rPr>
          <w:spacing w:val="-4"/>
          <w:sz w:val="24"/>
          <w:szCs w:val="24"/>
        </w:rPr>
        <w:t xml:space="preserve"> laikoma, kad jis atsisakė sudaryti pirkimo sutartį. Tuo atveju perkančioji organizacija siūlo sudaryti pirkimo sutartį dalyviui, kurio pasiūlymas pagal nustatytą pasiūlymų eilę yra pirmas po dalyvio, atsisakiusio sudaryti pirkimo sutartį.</w:t>
      </w:r>
    </w:p>
    <w:p w14:paraId="4C737381" w14:textId="77777777" w:rsidR="00EC00BE" w:rsidRPr="000C4739" w:rsidRDefault="00EC00BE" w:rsidP="00EC00BE">
      <w:pPr>
        <w:rPr>
          <w:sz w:val="24"/>
          <w:szCs w:val="24"/>
        </w:rPr>
      </w:pPr>
    </w:p>
    <w:p w14:paraId="0422F76E" w14:textId="77777777" w:rsidR="00EC00BE" w:rsidRPr="000C4739" w:rsidRDefault="00735AB2" w:rsidP="00735AB2">
      <w:pPr>
        <w:ind w:firstLine="720"/>
        <w:jc w:val="center"/>
        <w:rPr>
          <w:b/>
          <w:sz w:val="24"/>
          <w:szCs w:val="24"/>
        </w:rPr>
      </w:pPr>
      <w:r>
        <w:rPr>
          <w:b/>
          <w:sz w:val="24"/>
          <w:szCs w:val="24"/>
        </w:rPr>
        <w:t xml:space="preserve">9. </w:t>
      </w:r>
      <w:r w:rsidR="00EC00BE" w:rsidRPr="000C4739">
        <w:rPr>
          <w:b/>
          <w:sz w:val="24"/>
          <w:szCs w:val="24"/>
        </w:rPr>
        <w:t>Ginčų nagrinėjimo tvarka</w:t>
      </w:r>
    </w:p>
    <w:p w14:paraId="4C7AE916" w14:textId="77777777" w:rsidR="00EC00BE" w:rsidRPr="000C4739" w:rsidRDefault="00EC00BE" w:rsidP="00EC00BE">
      <w:pPr>
        <w:ind w:firstLine="720"/>
        <w:jc w:val="both"/>
        <w:rPr>
          <w:sz w:val="24"/>
          <w:szCs w:val="24"/>
        </w:rPr>
      </w:pPr>
      <w:r w:rsidRPr="000C4739">
        <w:rPr>
          <w:sz w:val="24"/>
          <w:szCs w:val="24"/>
        </w:rPr>
        <w:t xml:space="preserve">9.1. Tiekėjas, norėdamas iki pirkimo sutarties sudarymo ginčyti perkančiosios organizacijos sprendimus ar veiksmus, turi pateikti pretenziją perkančiajai organizacijai Viešųjų pirkimų įstatymo V skyriuje nustatyta tvarka. Pretenzija turi būti pateikta </w:t>
      </w:r>
      <w:r w:rsidR="002C0D0F" w:rsidRPr="000C4739">
        <w:rPr>
          <w:sz w:val="24"/>
          <w:szCs w:val="24"/>
        </w:rPr>
        <w:t>el. paštu</w:t>
      </w:r>
      <w:r w:rsidRPr="000C4739">
        <w:rPr>
          <w:i/>
          <w:sz w:val="24"/>
          <w:szCs w:val="24"/>
          <w:lang w:eastAsia="lt-LT"/>
        </w:rPr>
        <w:t>.</w:t>
      </w:r>
      <w:r w:rsidRPr="000C4739">
        <w:rPr>
          <w:sz w:val="24"/>
          <w:szCs w:val="24"/>
        </w:rPr>
        <w:t xml:space="preserve"> Perkančiosios </w:t>
      </w:r>
      <w:r w:rsidRPr="000C4739">
        <w:rPr>
          <w:spacing w:val="-4"/>
          <w:sz w:val="24"/>
          <w:szCs w:val="24"/>
        </w:rPr>
        <w:t>organizacijos priimtas sprendimas gali būti skundžiamas teismui Viešųjų pirkimų įstatymo V skyriuje</w:t>
      </w:r>
      <w:r w:rsidRPr="000C4739">
        <w:rPr>
          <w:sz w:val="24"/>
          <w:szCs w:val="24"/>
        </w:rPr>
        <w:t xml:space="preserve"> nustatyta tvarka. </w:t>
      </w:r>
    </w:p>
    <w:p w14:paraId="224CDEB0" w14:textId="77777777" w:rsidR="00EC00BE" w:rsidRPr="000C4739" w:rsidRDefault="00EC00BE" w:rsidP="00EC00BE">
      <w:pPr>
        <w:ind w:firstLine="720"/>
        <w:jc w:val="both"/>
        <w:rPr>
          <w:sz w:val="24"/>
          <w:szCs w:val="24"/>
        </w:rPr>
      </w:pPr>
      <w:r w:rsidRPr="000C4739">
        <w:rPr>
          <w:sz w:val="24"/>
          <w:szCs w:val="24"/>
        </w:rPr>
        <w:t xml:space="preserve">9.2. Perkančioji organizacija nagrinėja tik tas tiekėjų pretenzijas, kurios gautos iki pirkimo sutarties sudarymo dienos. </w:t>
      </w:r>
    </w:p>
    <w:p w14:paraId="7A07DCC7" w14:textId="77777777" w:rsidR="00EC00BE" w:rsidRPr="000C4739" w:rsidRDefault="00EC00BE" w:rsidP="00EC00BE">
      <w:pPr>
        <w:ind w:firstLine="720"/>
        <w:jc w:val="both"/>
        <w:rPr>
          <w:sz w:val="24"/>
          <w:szCs w:val="24"/>
        </w:rPr>
      </w:pPr>
      <w:r w:rsidRPr="000C4739">
        <w:rPr>
          <w:sz w:val="24"/>
          <w:szCs w:val="24"/>
        </w:rPr>
        <w:t>9.3. Perkančioji organizacija, gavusi pretenziją, nedelsdama sustabdo pirkimo procedūrą, kol bus išnagrinėta ši pretenzija ir priimtas sprendimas.</w:t>
      </w:r>
    </w:p>
    <w:p w14:paraId="1AADAC24" w14:textId="77777777" w:rsidR="00EC00BE" w:rsidRPr="000C4739" w:rsidRDefault="00EC00BE" w:rsidP="00EC00BE">
      <w:pPr>
        <w:ind w:firstLine="720"/>
        <w:jc w:val="both"/>
        <w:rPr>
          <w:sz w:val="24"/>
          <w:szCs w:val="24"/>
        </w:rPr>
      </w:pPr>
    </w:p>
    <w:p w14:paraId="13B19FA5" w14:textId="77777777" w:rsidR="00EC00BE" w:rsidRPr="000C4739" w:rsidRDefault="0062262E" w:rsidP="0062262E">
      <w:pPr>
        <w:ind w:firstLine="720"/>
        <w:jc w:val="center"/>
        <w:rPr>
          <w:b/>
          <w:sz w:val="24"/>
          <w:szCs w:val="24"/>
        </w:rPr>
      </w:pPr>
      <w:r>
        <w:rPr>
          <w:b/>
          <w:sz w:val="24"/>
          <w:szCs w:val="24"/>
        </w:rPr>
        <w:t xml:space="preserve">10. </w:t>
      </w:r>
      <w:r w:rsidR="00EC00BE" w:rsidRPr="000C4739">
        <w:rPr>
          <w:b/>
          <w:sz w:val="24"/>
          <w:szCs w:val="24"/>
        </w:rPr>
        <w:t>Pirkimo sutarties sąlygos</w:t>
      </w:r>
    </w:p>
    <w:p w14:paraId="20464A1F" w14:textId="77777777" w:rsidR="00EC00BE" w:rsidRPr="000C4739" w:rsidRDefault="00EC00BE" w:rsidP="00EC00BE">
      <w:pPr>
        <w:ind w:firstLine="720"/>
        <w:jc w:val="both"/>
        <w:rPr>
          <w:sz w:val="24"/>
          <w:szCs w:val="24"/>
        </w:rPr>
      </w:pPr>
      <w:r w:rsidRPr="000C4739">
        <w:rPr>
          <w:sz w:val="24"/>
          <w:szCs w:val="24"/>
        </w:rPr>
        <w:t>10.1. Pirkimo sutartis negali būti sudaroma, kol nesibaigė Viešųjų pirkimų įstatymo nustatyti tiekėjų pretenzijų pateikimo ir ieškinio pareiškimo terminai, i</w:t>
      </w:r>
      <w:r w:rsidR="00256AED">
        <w:rPr>
          <w:sz w:val="24"/>
          <w:szCs w:val="24"/>
        </w:rPr>
        <w:t>šskyrus Viešųjų pirkimų įstatyme nurodytas</w:t>
      </w:r>
      <w:r w:rsidRPr="000C4739">
        <w:rPr>
          <w:sz w:val="24"/>
          <w:szCs w:val="24"/>
        </w:rPr>
        <w:t xml:space="preserve"> nuostatas.</w:t>
      </w:r>
    </w:p>
    <w:p w14:paraId="43963E2F" w14:textId="77777777" w:rsidR="00EC00BE" w:rsidRPr="000C4739" w:rsidRDefault="00EC00BE" w:rsidP="00EC00BE">
      <w:pPr>
        <w:ind w:firstLine="720"/>
        <w:jc w:val="both"/>
        <w:rPr>
          <w:sz w:val="24"/>
          <w:szCs w:val="24"/>
        </w:rPr>
      </w:pPr>
      <w:r w:rsidRPr="000C4739">
        <w:rPr>
          <w:sz w:val="24"/>
          <w:szCs w:val="24"/>
        </w:rPr>
        <w:t>10.2. Sudarant pirkimo sutartį, joje negali būti keičiama laimėjusio Tiekėjo pasiūlymo kaina ir pirkimo dokumentuose bei pasiūlyme nustatytos pirkimo sąlygos.</w:t>
      </w:r>
    </w:p>
    <w:p w14:paraId="75DC7061" w14:textId="77777777" w:rsidR="0082371C" w:rsidRDefault="0082371C" w:rsidP="00EC00BE">
      <w:pPr>
        <w:ind w:firstLine="720"/>
        <w:rPr>
          <w:sz w:val="24"/>
          <w:szCs w:val="24"/>
        </w:rPr>
      </w:pPr>
    </w:p>
    <w:p w14:paraId="24D03B3E" w14:textId="77777777" w:rsidR="0082371C" w:rsidRDefault="0082371C" w:rsidP="00EC00BE">
      <w:pPr>
        <w:ind w:firstLine="720"/>
        <w:rPr>
          <w:sz w:val="24"/>
          <w:szCs w:val="24"/>
        </w:rPr>
      </w:pPr>
    </w:p>
    <w:p w14:paraId="637D72B1" w14:textId="77777777" w:rsidR="0082371C" w:rsidRPr="00677643" w:rsidRDefault="0062262E">
      <w:pPr>
        <w:jc w:val="both"/>
        <w:rPr>
          <w:b/>
          <w:sz w:val="24"/>
          <w:szCs w:val="24"/>
        </w:rPr>
      </w:pPr>
      <w:r>
        <w:rPr>
          <w:sz w:val="24"/>
        </w:rPr>
        <w:t>Pirkimo organizatorius</w:t>
      </w:r>
      <w:r w:rsidR="00EC00BE" w:rsidRPr="000C4739">
        <w:rPr>
          <w:sz w:val="24"/>
          <w:szCs w:val="24"/>
        </w:rPr>
        <w:tab/>
      </w:r>
      <w:r w:rsidR="00EC00BE" w:rsidRPr="000C4739">
        <w:rPr>
          <w:sz w:val="24"/>
          <w:szCs w:val="24"/>
        </w:rPr>
        <w:tab/>
      </w:r>
      <w:r w:rsidR="00EC00BE" w:rsidRPr="000C4739">
        <w:rPr>
          <w:sz w:val="24"/>
          <w:szCs w:val="24"/>
        </w:rPr>
        <w:tab/>
      </w:r>
      <w:r w:rsidR="00EC00BE" w:rsidRPr="000C4739">
        <w:rPr>
          <w:sz w:val="24"/>
          <w:szCs w:val="24"/>
        </w:rPr>
        <w:tab/>
      </w:r>
      <w:r w:rsidR="00EC00BE" w:rsidRPr="000C4739">
        <w:rPr>
          <w:sz w:val="24"/>
          <w:szCs w:val="24"/>
        </w:rPr>
        <w:tab/>
      </w:r>
      <w:r w:rsidR="00EC00BE" w:rsidRPr="000C4739">
        <w:rPr>
          <w:sz w:val="24"/>
          <w:szCs w:val="24"/>
        </w:rPr>
        <w:tab/>
      </w:r>
      <w:r w:rsidR="00EC00BE" w:rsidRPr="000C4739">
        <w:rPr>
          <w:sz w:val="24"/>
          <w:szCs w:val="24"/>
        </w:rPr>
        <w:tab/>
      </w:r>
      <w:r w:rsidR="00EC00BE" w:rsidRPr="000C4739">
        <w:rPr>
          <w:sz w:val="24"/>
          <w:szCs w:val="24"/>
        </w:rPr>
        <w:tab/>
      </w:r>
    </w:p>
    <w:p w14:paraId="5EA5E0D7" w14:textId="77777777" w:rsidR="0082371C" w:rsidRDefault="0082371C">
      <w:pPr>
        <w:jc w:val="both"/>
        <w:rPr>
          <w:sz w:val="24"/>
        </w:rPr>
      </w:pPr>
    </w:p>
    <w:p w14:paraId="1CAF9191" w14:textId="77777777" w:rsidR="0082371C" w:rsidRPr="000C4739" w:rsidRDefault="0082371C">
      <w:pPr>
        <w:jc w:val="both"/>
        <w:rPr>
          <w:sz w:val="24"/>
        </w:rPr>
      </w:pPr>
    </w:p>
    <w:p w14:paraId="16702C03" w14:textId="77777777" w:rsidR="00FC35CB" w:rsidRPr="000C4739" w:rsidRDefault="00326A9D">
      <w:pPr>
        <w:jc w:val="both"/>
        <w:rPr>
          <w:sz w:val="24"/>
        </w:rPr>
      </w:pPr>
      <w:r w:rsidRPr="000C4739">
        <w:rPr>
          <w:sz w:val="24"/>
        </w:rPr>
        <w:t>Originalas nebus siunčiamas</w:t>
      </w:r>
    </w:p>
    <w:p w14:paraId="68553BBD" w14:textId="77777777" w:rsidR="00CD52C1" w:rsidRDefault="00CD52C1" w:rsidP="0062262E">
      <w:pPr>
        <w:rPr>
          <w:sz w:val="24"/>
          <w:szCs w:val="24"/>
        </w:rPr>
      </w:pPr>
    </w:p>
    <w:p w14:paraId="28E1BAE5" w14:textId="77777777" w:rsidR="0062262E" w:rsidRDefault="0062262E" w:rsidP="0062262E">
      <w:pPr>
        <w:rPr>
          <w:sz w:val="24"/>
          <w:szCs w:val="24"/>
        </w:rPr>
      </w:pPr>
    </w:p>
    <w:p w14:paraId="76CBB8FB" w14:textId="3A9963C1" w:rsidR="0062262E" w:rsidRDefault="0062262E" w:rsidP="0062262E">
      <w:pPr>
        <w:rPr>
          <w:sz w:val="24"/>
          <w:szCs w:val="24"/>
        </w:rPr>
      </w:pPr>
    </w:p>
    <w:p w14:paraId="2994BE9A" w14:textId="4A60EB78" w:rsidR="00CD1A8E" w:rsidRDefault="00CD1A8E" w:rsidP="0062262E">
      <w:pPr>
        <w:rPr>
          <w:sz w:val="24"/>
          <w:szCs w:val="24"/>
        </w:rPr>
      </w:pPr>
    </w:p>
    <w:p w14:paraId="0336260D" w14:textId="4F5E70D3" w:rsidR="00CD1A8E" w:rsidRDefault="00CD1A8E" w:rsidP="0062262E">
      <w:pPr>
        <w:rPr>
          <w:sz w:val="24"/>
          <w:szCs w:val="24"/>
        </w:rPr>
      </w:pPr>
    </w:p>
    <w:p w14:paraId="751B4005" w14:textId="3173E9D7" w:rsidR="00CD1A8E" w:rsidRDefault="00CD1A8E" w:rsidP="0062262E">
      <w:pPr>
        <w:rPr>
          <w:sz w:val="24"/>
          <w:szCs w:val="24"/>
        </w:rPr>
      </w:pPr>
    </w:p>
    <w:p w14:paraId="46DEB7D8" w14:textId="693FB208" w:rsidR="00CD1A8E" w:rsidRDefault="00CD1A8E" w:rsidP="0062262E">
      <w:pPr>
        <w:rPr>
          <w:sz w:val="24"/>
          <w:szCs w:val="24"/>
        </w:rPr>
      </w:pPr>
    </w:p>
    <w:p w14:paraId="4B9DD192" w14:textId="007DA0C4" w:rsidR="00CD1A8E" w:rsidRDefault="00CD1A8E" w:rsidP="0062262E">
      <w:pPr>
        <w:rPr>
          <w:sz w:val="24"/>
          <w:szCs w:val="24"/>
        </w:rPr>
      </w:pPr>
    </w:p>
    <w:p w14:paraId="6E8D20B2" w14:textId="372C2DEC" w:rsidR="00CD1A8E" w:rsidRDefault="00CD1A8E" w:rsidP="0062262E">
      <w:pPr>
        <w:rPr>
          <w:sz w:val="24"/>
          <w:szCs w:val="24"/>
        </w:rPr>
      </w:pPr>
    </w:p>
    <w:p w14:paraId="34EA9346" w14:textId="2620A46C" w:rsidR="00CD1A8E" w:rsidRDefault="00CD1A8E" w:rsidP="0062262E">
      <w:pPr>
        <w:rPr>
          <w:sz w:val="24"/>
          <w:szCs w:val="24"/>
        </w:rPr>
      </w:pPr>
    </w:p>
    <w:p w14:paraId="4D507B5B" w14:textId="23992DC6" w:rsidR="00CD1A8E" w:rsidRDefault="00CD1A8E" w:rsidP="0062262E">
      <w:pPr>
        <w:rPr>
          <w:sz w:val="24"/>
          <w:szCs w:val="24"/>
        </w:rPr>
      </w:pPr>
    </w:p>
    <w:p w14:paraId="467DC4FE" w14:textId="77777777" w:rsidR="00CD1A8E" w:rsidRPr="000C4739" w:rsidRDefault="00CD1A8E" w:rsidP="0062262E">
      <w:pPr>
        <w:rPr>
          <w:sz w:val="24"/>
          <w:szCs w:val="24"/>
        </w:rPr>
      </w:pPr>
    </w:p>
    <w:tbl>
      <w:tblPr>
        <w:tblW w:w="4730" w:type="dxa"/>
        <w:tblInd w:w="6912" w:type="dxa"/>
        <w:tblLook w:val="01E0" w:firstRow="1" w:lastRow="1" w:firstColumn="1" w:lastColumn="1" w:noHBand="0" w:noVBand="0"/>
      </w:tblPr>
      <w:tblGrid>
        <w:gridCol w:w="4730"/>
      </w:tblGrid>
      <w:tr w:rsidR="008F5F25" w:rsidRPr="000C4739" w14:paraId="4F5541CF" w14:textId="77777777" w:rsidTr="00BD2806">
        <w:tc>
          <w:tcPr>
            <w:tcW w:w="4730" w:type="dxa"/>
          </w:tcPr>
          <w:p w14:paraId="00847491" w14:textId="77777777" w:rsidR="00A8622B" w:rsidRPr="000C4739" w:rsidRDefault="00A8622B" w:rsidP="0054749F">
            <w:pPr>
              <w:rPr>
                <w:sz w:val="24"/>
                <w:szCs w:val="24"/>
              </w:rPr>
            </w:pPr>
            <w:r w:rsidRPr="000C4739">
              <w:rPr>
                <w:sz w:val="24"/>
                <w:szCs w:val="24"/>
              </w:rPr>
              <w:br w:type="page"/>
            </w:r>
            <w:r w:rsidR="008F5F25" w:rsidRPr="000C4739">
              <w:rPr>
                <w:sz w:val="24"/>
                <w:szCs w:val="24"/>
              </w:rPr>
              <w:br w:type="page"/>
            </w:r>
            <w:r w:rsidR="008F5F25" w:rsidRPr="000C4739">
              <w:rPr>
                <w:sz w:val="24"/>
                <w:szCs w:val="24"/>
              </w:rPr>
              <w:br w:type="page"/>
            </w:r>
            <w:r w:rsidRPr="000C4739">
              <w:rPr>
                <w:sz w:val="24"/>
                <w:szCs w:val="24"/>
              </w:rPr>
              <w:t>Kvietimo</w:t>
            </w:r>
          </w:p>
          <w:p w14:paraId="74788A0E" w14:textId="77777777" w:rsidR="008F5F25" w:rsidRPr="000C4739" w:rsidRDefault="00735AB2" w:rsidP="0054749F">
            <w:pPr>
              <w:rPr>
                <w:sz w:val="24"/>
                <w:szCs w:val="24"/>
              </w:rPr>
            </w:pPr>
            <w:r>
              <w:rPr>
                <w:sz w:val="24"/>
                <w:szCs w:val="24"/>
              </w:rPr>
              <w:t>1</w:t>
            </w:r>
            <w:r w:rsidR="008F5F25" w:rsidRPr="000C4739">
              <w:rPr>
                <w:sz w:val="24"/>
                <w:szCs w:val="24"/>
              </w:rPr>
              <w:t xml:space="preserve"> priedas</w:t>
            </w:r>
          </w:p>
        </w:tc>
      </w:tr>
      <w:tr w:rsidR="0054749F" w:rsidRPr="000C4739" w14:paraId="3664648C" w14:textId="77777777" w:rsidTr="00BD2806">
        <w:tc>
          <w:tcPr>
            <w:tcW w:w="4730" w:type="dxa"/>
          </w:tcPr>
          <w:p w14:paraId="14CA77D8" w14:textId="77777777" w:rsidR="0054749F" w:rsidRPr="000C4739" w:rsidRDefault="0054749F" w:rsidP="00BD2806">
            <w:pPr>
              <w:rPr>
                <w:sz w:val="24"/>
                <w:szCs w:val="24"/>
              </w:rPr>
            </w:pPr>
          </w:p>
        </w:tc>
      </w:tr>
    </w:tbl>
    <w:p w14:paraId="447228D9" w14:textId="77777777" w:rsidR="008F5F25" w:rsidRPr="000C4739" w:rsidRDefault="008F5F25" w:rsidP="008F5F25">
      <w:pPr>
        <w:ind w:right="-178"/>
        <w:jc w:val="center"/>
        <w:rPr>
          <w:szCs w:val="24"/>
        </w:rPr>
      </w:pPr>
    </w:p>
    <w:p w14:paraId="6A95EC70" w14:textId="77777777" w:rsidR="008F5F25" w:rsidRPr="000C4739" w:rsidRDefault="008F5F25" w:rsidP="008F5F25">
      <w:pPr>
        <w:ind w:right="-178"/>
        <w:jc w:val="center"/>
        <w:rPr>
          <w:sz w:val="24"/>
          <w:szCs w:val="24"/>
        </w:rPr>
      </w:pPr>
      <w:r w:rsidRPr="000C4739">
        <w:rPr>
          <w:sz w:val="24"/>
          <w:szCs w:val="24"/>
        </w:rPr>
        <w:t>Herbas arba prekių ženklas</w:t>
      </w:r>
    </w:p>
    <w:p w14:paraId="149C7C33" w14:textId="77777777" w:rsidR="008F5F25" w:rsidRPr="000C4739" w:rsidRDefault="008F5F25" w:rsidP="008F5F25">
      <w:pPr>
        <w:ind w:right="-178"/>
        <w:jc w:val="center"/>
        <w:rPr>
          <w:sz w:val="24"/>
          <w:szCs w:val="24"/>
        </w:rPr>
      </w:pPr>
    </w:p>
    <w:p w14:paraId="52557F80" w14:textId="77777777" w:rsidR="008F5F25" w:rsidRPr="000C4739" w:rsidRDefault="008F5F25" w:rsidP="008F5F25">
      <w:pPr>
        <w:ind w:right="-178"/>
        <w:jc w:val="center"/>
      </w:pPr>
      <w:r w:rsidRPr="000C4739">
        <w:t>(Tiekėjo pavadinimas)</w:t>
      </w:r>
    </w:p>
    <w:p w14:paraId="35093C93" w14:textId="77777777" w:rsidR="008F5F25" w:rsidRPr="000C4739" w:rsidRDefault="008F5F25" w:rsidP="008F5F25">
      <w:pPr>
        <w:ind w:right="-178"/>
        <w:jc w:val="center"/>
        <w:rPr>
          <w:szCs w:val="24"/>
        </w:rPr>
      </w:pPr>
    </w:p>
    <w:p w14:paraId="3E659C88" w14:textId="77777777" w:rsidR="008F5F25" w:rsidRPr="000C4739" w:rsidRDefault="008F5F25" w:rsidP="008F5F25">
      <w:pPr>
        <w:ind w:right="-178"/>
        <w:jc w:val="center"/>
        <w:rPr>
          <w:szCs w:val="24"/>
        </w:rPr>
      </w:pPr>
      <w:r w:rsidRPr="000C4739">
        <w:rPr>
          <w:szCs w:val="24"/>
        </w:rPr>
        <w:t>(</w:t>
      </w:r>
      <w:r w:rsidRPr="000C4739">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5B32F209" w14:textId="77777777" w:rsidR="008F5F25" w:rsidRPr="000C4739" w:rsidRDefault="008F5F25" w:rsidP="008F5F25">
      <w:pPr>
        <w:jc w:val="center"/>
        <w:rPr>
          <w:b/>
          <w:bCs/>
          <w:szCs w:val="24"/>
        </w:rPr>
      </w:pPr>
    </w:p>
    <w:p w14:paraId="4C7C1AEF" w14:textId="77777777" w:rsidR="0082371C" w:rsidRDefault="00D1257F" w:rsidP="0082371C">
      <w:pPr>
        <w:pBdr>
          <w:bottom w:val="single" w:sz="4" w:space="1" w:color="auto"/>
        </w:pBdr>
        <w:ind w:right="5672"/>
        <w:jc w:val="both"/>
      </w:pPr>
      <w:r>
        <w:t>UAB Tra</w:t>
      </w:r>
      <w:r w:rsidR="00256AED">
        <w:t>kų šilumos tinklai</w:t>
      </w:r>
    </w:p>
    <w:p w14:paraId="50223098" w14:textId="77777777" w:rsidR="008F5F25" w:rsidRPr="000C4739" w:rsidRDefault="0082371C" w:rsidP="008F5F25">
      <w:pPr>
        <w:jc w:val="both"/>
      </w:pPr>
      <w:r w:rsidRPr="000C4739">
        <w:t xml:space="preserve"> </w:t>
      </w:r>
      <w:r w:rsidR="008F5F25" w:rsidRPr="000C4739">
        <w:t>(Adresatas (perkančioji organizacija))</w:t>
      </w:r>
    </w:p>
    <w:p w14:paraId="4AAF1507" w14:textId="77777777" w:rsidR="008F5F25" w:rsidRPr="000C4739" w:rsidRDefault="008F5F25" w:rsidP="008F5F25">
      <w:pPr>
        <w:jc w:val="center"/>
        <w:rPr>
          <w:b/>
          <w:szCs w:val="24"/>
        </w:rPr>
      </w:pPr>
    </w:p>
    <w:p w14:paraId="39C69744" w14:textId="77777777" w:rsidR="008F5F25" w:rsidRDefault="008F5F25" w:rsidP="008F5F25">
      <w:pPr>
        <w:jc w:val="center"/>
        <w:rPr>
          <w:b/>
          <w:sz w:val="24"/>
          <w:szCs w:val="24"/>
        </w:rPr>
      </w:pPr>
      <w:r w:rsidRPr="000C4739">
        <w:rPr>
          <w:b/>
          <w:sz w:val="24"/>
          <w:szCs w:val="24"/>
        </w:rPr>
        <w:t>PASIŪLYMAS</w:t>
      </w:r>
    </w:p>
    <w:p w14:paraId="12A5F0DC" w14:textId="58805C78" w:rsidR="00677643" w:rsidRPr="00BA4834" w:rsidRDefault="0012346F" w:rsidP="00677643">
      <w:pPr>
        <w:jc w:val="center"/>
        <w:rPr>
          <w:rFonts w:eastAsia="Batang"/>
          <w:b/>
          <w:caps/>
          <w:sz w:val="24"/>
        </w:rPr>
      </w:pPr>
      <w:r>
        <w:rPr>
          <w:b/>
          <w:sz w:val="24"/>
          <w:szCs w:val="24"/>
        </w:rPr>
        <w:t>Mažos vertės pirkimo atliekamo apklausos būdu „</w:t>
      </w:r>
      <w:r w:rsidR="00677643">
        <w:rPr>
          <w:b/>
          <w:sz w:val="24"/>
          <w:szCs w:val="24"/>
        </w:rPr>
        <w:t xml:space="preserve">Daugiabučio gyvenamojo namo </w:t>
      </w:r>
      <w:r w:rsidR="002F16B4">
        <w:rPr>
          <w:b/>
          <w:sz w:val="24"/>
          <w:szCs w:val="24"/>
        </w:rPr>
        <w:t>Geležinkelio</w:t>
      </w:r>
      <w:r w:rsidR="00DB4598">
        <w:rPr>
          <w:b/>
          <w:sz w:val="24"/>
          <w:szCs w:val="24"/>
        </w:rPr>
        <w:t xml:space="preserve"> g. </w:t>
      </w:r>
      <w:r w:rsidR="002F16B4">
        <w:rPr>
          <w:b/>
          <w:sz w:val="24"/>
          <w:szCs w:val="24"/>
        </w:rPr>
        <w:t>2</w:t>
      </w:r>
      <w:r w:rsidR="00DB4598">
        <w:rPr>
          <w:b/>
          <w:sz w:val="24"/>
          <w:szCs w:val="24"/>
        </w:rPr>
        <w:t>6</w:t>
      </w:r>
      <w:r w:rsidR="002F16B4">
        <w:rPr>
          <w:b/>
          <w:sz w:val="24"/>
          <w:szCs w:val="24"/>
        </w:rPr>
        <w:t>,</w:t>
      </w:r>
      <w:r w:rsidR="00DB4598">
        <w:rPr>
          <w:b/>
          <w:sz w:val="24"/>
          <w:szCs w:val="24"/>
        </w:rPr>
        <w:t xml:space="preserve"> </w:t>
      </w:r>
      <w:r w:rsidR="00CD1A8E">
        <w:rPr>
          <w:b/>
          <w:sz w:val="24"/>
          <w:szCs w:val="24"/>
        </w:rPr>
        <w:t>laiptinės remonto</w:t>
      </w:r>
    </w:p>
    <w:p w14:paraId="0315E3A5" w14:textId="77777777" w:rsidR="0012346F" w:rsidRPr="000C4739" w:rsidRDefault="0012346F" w:rsidP="008F5F25">
      <w:pPr>
        <w:jc w:val="center"/>
        <w:rPr>
          <w:b/>
          <w:sz w:val="24"/>
          <w:szCs w:val="24"/>
        </w:rPr>
      </w:pPr>
      <w:r>
        <w:rPr>
          <w:b/>
          <w:sz w:val="24"/>
          <w:szCs w:val="24"/>
        </w:rPr>
        <w:t xml:space="preserve"> </w:t>
      </w:r>
      <w:r w:rsidR="001C34E8">
        <w:rPr>
          <w:b/>
          <w:sz w:val="24"/>
          <w:szCs w:val="24"/>
        </w:rPr>
        <w:t>darbų</w:t>
      </w:r>
      <w:r w:rsidR="00677643">
        <w:rPr>
          <w:b/>
          <w:sz w:val="24"/>
          <w:szCs w:val="24"/>
        </w:rPr>
        <w:t xml:space="preserve"> </w:t>
      </w:r>
      <w:r w:rsidR="001C34E8">
        <w:rPr>
          <w:b/>
          <w:sz w:val="24"/>
          <w:szCs w:val="24"/>
        </w:rPr>
        <w:t>pirkimas“</w:t>
      </w:r>
    </w:p>
    <w:p w14:paraId="79CADB7F" w14:textId="77777777" w:rsidR="0082371C" w:rsidRDefault="0082371C" w:rsidP="00327864">
      <w:pPr>
        <w:jc w:val="center"/>
        <w:rPr>
          <w:b/>
          <w:sz w:val="24"/>
          <w:szCs w:val="24"/>
        </w:rPr>
      </w:pPr>
    </w:p>
    <w:p w14:paraId="76539DEF" w14:textId="77777777" w:rsidR="0000099D" w:rsidRPr="000C4739" w:rsidRDefault="0000099D" w:rsidP="008F5F25">
      <w:pPr>
        <w:tabs>
          <w:tab w:val="left" w:pos="7290"/>
        </w:tabs>
        <w:jc w:val="center"/>
        <w:rPr>
          <w:b/>
          <w:bCs/>
          <w:color w:val="000000"/>
          <w:szCs w:val="24"/>
        </w:rPr>
      </w:pPr>
    </w:p>
    <w:p w14:paraId="00DEC1E7" w14:textId="77777777" w:rsidR="008F5F25" w:rsidRPr="000C4739" w:rsidRDefault="008F5F25" w:rsidP="008F5F25">
      <w:pPr>
        <w:shd w:val="clear" w:color="auto" w:fill="FFFFFF"/>
        <w:jc w:val="center"/>
        <w:rPr>
          <w:b/>
          <w:bCs/>
          <w:color w:val="000000"/>
          <w:szCs w:val="24"/>
        </w:rPr>
      </w:pPr>
      <w:r w:rsidRPr="000C4739">
        <w:rPr>
          <w:szCs w:val="24"/>
        </w:rPr>
        <w:t>____________</w:t>
      </w:r>
      <w:r w:rsidRPr="000C4739">
        <w:rPr>
          <w:b/>
          <w:bCs/>
          <w:color w:val="000000"/>
          <w:szCs w:val="24"/>
        </w:rPr>
        <w:t xml:space="preserve"> </w:t>
      </w:r>
      <w:r w:rsidRPr="000C4739">
        <w:rPr>
          <w:szCs w:val="24"/>
        </w:rPr>
        <w:t>Nr.______</w:t>
      </w:r>
    </w:p>
    <w:p w14:paraId="7CC179EE" w14:textId="77777777" w:rsidR="008F5F25" w:rsidRPr="000C4739" w:rsidRDefault="008F5F25" w:rsidP="008F5F25">
      <w:pPr>
        <w:shd w:val="clear" w:color="auto" w:fill="FFFFFF"/>
        <w:jc w:val="center"/>
        <w:rPr>
          <w:bCs/>
          <w:color w:val="000000"/>
        </w:rPr>
      </w:pPr>
      <w:r w:rsidRPr="000C4739">
        <w:rPr>
          <w:bCs/>
          <w:color w:val="000000"/>
        </w:rPr>
        <w:t>(Data)</w:t>
      </w:r>
    </w:p>
    <w:p w14:paraId="256F9673" w14:textId="77777777" w:rsidR="008F5F25" w:rsidRPr="000C4739" w:rsidRDefault="008F5F25" w:rsidP="008F5F25">
      <w:pPr>
        <w:shd w:val="clear" w:color="auto" w:fill="FFFFFF"/>
        <w:jc w:val="center"/>
        <w:rPr>
          <w:bCs/>
          <w:color w:val="000000"/>
          <w:szCs w:val="24"/>
        </w:rPr>
      </w:pPr>
      <w:r w:rsidRPr="000C4739">
        <w:rPr>
          <w:bCs/>
          <w:color w:val="000000"/>
          <w:szCs w:val="24"/>
        </w:rPr>
        <w:t>_____________</w:t>
      </w:r>
    </w:p>
    <w:p w14:paraId="44EB89E0" w14:textId="77777777" w:rsidR="008F5F25" w:rsidRPr="000C4739" w:rsidRDefault="008F5F25" w:rsidP="008F5F25">
      <w:pPr>
        <w:shd w:val="clear" w:color="auto" w:fill="FFFFFF"/>
        <w:jc w:val="center"/>
        <w:rPr>
          <w:bCs/>
          <w:color w:val="000000"/>
        </w:rPr>
      </w:pPr>
      <w:r w:rsidRPr="000C4739">
        <w:rPr>
          <w:bCs/>
          <w:color w:val="000000"/>
        </w:rPr>
        <w:t>(Sudarymo vieta)</w:t>
      </w:r>
    </w:p>
    <w:p w14:paraId="1B1536E3" w14:textId="77777777" w:rsidR="00C80FC0" w:rsidRPr="000C4739" w:rsidRDefault="00C80FC0" w:rsidP="008F5F25">
      <w:pPr>
        <w:shd w:val="clear" w:color="auto" w:fill="FFFFFF"/>
        <w:jc w:val="cente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8F5F25" w:rsidRPr="000C4739" w14:paraId="621F06B8" w14:textId="77777777" w:rsidTr="00BD2806">
        <w:tc>
          <w:tcPr>
            <w:tcW w:w="4928" w:type="dxa"/>
          </w:tcPr>
          <w:p w14:paraId="17E75425" w14:textId="77777777" w:rsidR="008F5F25" w:rsidRPr="000C4739" w:rsidRDefault="008F5F25" w:rsidP="00BD2806">
            <w:pPr>
              <w:jc w:val="both"/>
              <w:rPr>
                <w:sz w:val="24"/>
                <w:szCs w:val="24"/>
              </w:rPr>
            </w:pPr>
            <w:r w:rsidRPr="000C4739">
              <w:rPr>
                <w:sz w:val="24"/>
                <w:szCs w:val="24"/>
              </w:rPr>
              <w:t>Tiekėjo pavadinimas</w:t>
            </w:r>
            <w:r w:rsidRPr="000C4739">
              <w:rPr>
                <w:i/>
                <w:sz w:val="24"/>
                <w:szCs w:val="24"/>
              </w:rPr>
              <w:t>/Jeigu dalyvauja ūkio subjektų grupė, surašomi visi dalyvių pavadinimai/</w:t>
            </w:r>
          </w:p>
        </w:tc>
        <w:tc>
          <w:tcPr>
            <w:tcW w:w="4819" w:type="dxa"/>
          </w:tcPr>
          <w:p w14:paraId="2093D354" w14:textId="77777777" w:rsidR="008F5F25" w:rsidRPr="000C4739" w:rsidRDefault="008F5F25" w:rsidP="00BD2806">
            <w:pPr>
              <w:jc w:val="both"/>
              <w:rPr>
                <w:sz w:val="24"/>
                <w:szCs w:val="24"/>
              </w:rPr>
            </w:pPr>
          </w:p>
        </w:tc>
      </w:tr>
      <w:tr w:rsidR="008F5F25" w:rsidRPr="000C4739" w14:paraId="32DB3B5D" w14:textId="77777777" w:rsidTr="00BD2806">
        <w:tc>
          <w:tcPr>
            <w:tcW w:w="4928" w:type="dxa"/>
          </w:tcPr>
          <w:p w14:paraId="5B51AC70" w14:textId="77777777" w:rsidR="008F5F25" w:rsidRPr="000C4739" w:rsidRDefault="008F5F25" w:rsidP="00BD2806">
            <w:pPr>
              <w:jc w:val="both"/>
              <w:rPr>
                <w:sz w:val="24"/>
                <w:szCs w:val="24"/>
              </w:rPr>
            </w:pPr>
            <w:r w:rsidRPr="000C4739">
              <w:rPr>
                <w:sz w:val="24"/>
                <w:szCs w:val="24"/>
              </w:rPr>
              <w:t>Tiekėjo adresas</w:t>
            </w:r>
            <w:r w:rsidRPr="000C4739">
              <w:rPr>
                <w:i/>
                <w:sz w:val="24"/>
                <w:szCs w:val="24"/>
              </w:rPr>
              <w:t>/Jeigu dalyvauja ūkio subjektų grupė, surašomi visi dalyvių pavadinimai/</w:t>
            </w:r>
          </w:p>
        </w:tc>
        <w:tc>
          <w:tcPr>
            <w:tcW w:w="4819" w:type="dxa"/>
          </w:tcPr>
          <w:p w14:paraId="67513E98" w14:textId="77777777" w:rsidR="008F5F25" w:rsidRPr="000C4739" w:rsidRDefault="008F5F25" w:rsidP="00BD2806">
            <w:pPr>
              <w:jc w:val="both"/>
              <w:rPr>
                <w:sz w:val="24"/>
                <w:szCs w:val="24"/>
              </w:rPr>
            </w:pPr>
          </w:p>
        </w:tc>
      </w:tr>
      <w:tr w:rsidR="008F5F25" w:rsidRPr="000C4739" w14:paraId="6E1E9DD7" w14:textId="77777777" w:rsidTr="00BD2806">
        <w:tc>
          <w:tcPr>
            <w:tcW w:w="4928" w:type="dxa"/>
          </w:tcPr>
          <w:p w14:paraId="1F813913" w14:textId="77777777" w:rsidR="008F5F25" w:rsidRPr="000C4739" w:rsidRDefault="008F5F25" w:rsidP="00BD2806">
            <w:pPr>
              <w:jc w:val="both"/>
              <w:rPr>
                <w:sz w:val="24"/>
                <w:szCs w:val="24"/>
              </w:rPr>
            </w:pPr>
            <w:r w:rsidRPr="000C4739">
              <w:rPr>
                <w:sz w:val="24"/>
                <w:szCs w:val="24"/>
              </w:rPr>
              <w:t>Už pasiūlymą atsakingo asmens vardas, pavardė</w:t>
            </w:r>
          </w:p>
        </w:tc>
        <w:tc>
          <w:tcPr>
            <w:tcW w:w="4819" w:type="dxa"/>
          </w:tcPr>
          <w:p w14:paraId="3B776306" w14:textId="77777777" w:rsidR="008F5F25" w:rsidRPr="000C4739" w:rsidRDefault="008F5F25" w:rsidP="00BD2806">
            <w:pPr>
              <w:jc w:val="both"/>
              <w:rPr>
                <w:sz w:val="24"/>
                <w:szCs w:val="24"/>
              </w:rPr>
            </w:pPr>
          </w:p>
        </w:tc>
      </w:tr>
      <w:tr w:rsidR="008F5F25" w:rsidRPr="000C4739" w14:paraId="3CBE324F" w14:textId="77777777" w:rsidTr="00BD2806">
        <w:tc>
          <w:tcPr>
            <w:tcW w:w="4928" w:type="dxa"/>
          </w:tcPr>
          <w:p w14:paraId="279A37F2" w14:textId="77777777" w:rsidR="008F5F25" w:rsidRPr="000C4739" w:rsidRDefault="008F5F25" w:rsidP="00BD2806">
            <w:pPr>
              <w:jc w:val="both"/>
              <w:rPr>
                <w:sz w:val="24"/>
                <w:szCs w:val="24"/>
              </w:rPr>
            </w:pPr>
            <w:r w:rsidRPr="000C4739">
              <w:rPr>
                <w:sz w:val="24"/>
                <w:szCs w:val="24"/>
              </w:rPr>
              <w:t>Telefono numeris</w:t>
            </w:r>
          </w:p>
        </w:tc>
        <w:tc>
          <w:tcPr>
            <w:tcW w:w="4819" w:type="dxa"/>
          </w:tcPr>
          <w:p w14:paraId="6260F5AF" w14:textId="77777777" w:rsidR="008F5F25" w:rsidRPr="000C4739" w:rsidRDefault="008F5F25" w:rsidP="00BD2806">
            <w:pPr>
              <w:jc w:val="both"/>
              <w:rPr>
                <w:sz w:val="24"/>
                <w:szCs w:val="24"/>
              </w:rPr>
            </w:pPr>
          </w:p>
        </w:tc>
      </w:tr>
      <w:tr w:rsidR="008F5F25" w:rsidRPr="000C4739" w14:paraId="75257292" w14:textId="77777777" w:rsidTr="00BD2806">
        <w:tc>
          <w:tcPr>
            <w:tcW w:w="4928" w:type="dxa"/>
          </w:tcPr>
          <w:p w14:paraId="679CE494" w14:textId="77777777" w:rsidR="008F5F25" w:rsidRPr="000C4739" w:rsidRDefault="008F5F25" w:rsidP="00BD2806">
            <w:pPr>
              <w:jc w:val="both"/>
              <w:rPr>
                <w:sz w:val="24"/>
                <w:szCs w:val="24"/>
              </w:rPr>
            </w:pPr>
            <w:r w:rsidRPr="000C4739">
              <w:rPr>
                <w:sz w:val="24"/>
                <w:szCs w:val="24"/>
              </w:rPr>
              <w:t>Fakso numeris</w:t>
            </w:r>
          </w:p>
        </w:tc>
        <w:tc>
          <w:tcPr>
            <w:tcW w:w="4819" w:type="dxa"/>
          </w:tcPr>
          <w:p w14:paraId="08F9E07B" w14:textId="77777777" w:rsidR="008F5F25" w:rsidRPr="000C4739" w:rsidRDefault="008F5F25" w:rsidP="00BD2806">
            <w:pPr>
              <w:jc w:val="both"/>
              <w:rPr>
                <w:sz w:val="24"/>
                <w:szCs w:val="24"/>
              </w:rPr>
            </w:pPr>
          </w:p>
        </w:tc>
      </w:tr>
      <w:tr w:rsidR="008F5F25" w:rsidRPr="000C4739" w14:paraId="736863F7" w14:textId="77777777" w:rsidTr="00BD2806">
        <w:tc>
          <w:tcPr>
            <w:tcW w:w="4928" w:type="dxa"/>
          </w:tcPr>
          <w:p w14:paraId="38A94B78" w14:textId="77777777" w:rsidR="008F5F25" w:rsidRPr="000C4739" w:rsidRDefault="008F5F25" w:rsidP="00BD2806">
            <w:pPr>
              <w:jc w:val="both"/>
              <w:rPr>
                <w:sz w:val="24"/>
                <w:szCs w:val="24"/>
              </w:rPr>
            </w:pPr>
            <w:r w:rsidRPr="000C4739">
              <w:rPr>
                <w:sz w:val="24"/>
                <w:szCs w:val="24"/>
              </w:rPr>
              <w:t>El. pašto adresas</w:t>
            </w:r>
          </w:p>
        </w:tc>
        <w:tc>
          <w:tcPr>
            <w:tcW w:w="4819" w:type="dxa"/>
          </w:tcPr>
          <w:p w14:paraId="51C0FAF5" w14:textId="77777777" w:rsidR="008F5F25" w:rsidRPr="000C4739" w:rsidRDefault="008F5F25" w:rsidP="00BD2806">
            <w:pPr>
              <w:jc w:val="both"/>
              <w:rPr>
                <w:sz w:val="24"/>
                <w:szCs w:val="24"/>
              </w:rPr>
            </w:pPr>
          </w:p>
        </w:tc>
      </w:tr>
      <w:tr w:rsidR="008F5F25" w:rsidRPr="000C4739" w14:paraId="6DF37CBB" w14:textId="77777777" w:rsidTr="00BD2806">
        <w:tc>
          <w:tcPr>
            <w:tcW w:w="4928" w:type="dxa"/>
          </w:tcPr>
          <w:p w14:paraId="06CFE834" w14:textId="77777777" w:rsidR="008F5F25" w:rsidRPr="000C4739" w:rsidRDefault="008F5F25" w:rsidP="00BD2806">
            <w:pPr>
              <w:jc w:val="both"/>
              <w:rPr>
                <w:sz w:val="24"/>
                <w:szCs w:val="24"/>
              </w:rPr>
            </w:pPr>
            <w:r w:rsidRPr="000C4739">
              <w:rPr>
                <w:sz w:val="24"/>
                <w:szCs w:val="24"/>
              </w:rPr>
              <w:t>Įmonės kodas</w:t>
            </w:r>
          </w:p>
        </w:tc>
        <w:tc>
          <w:tcPr>
            <w:tcW w:w="4819" w:type="dxa"/>
          </w:tcPr>
          <w:p w14:paraId="710BD4E6" w14:textId="77777777" w:rsidR="008F5F25" w:rsidRPr="000C4739" w:rsidRDefault="008F5F25" w:rsidP="00BD2806">
            <w:pPr>
              <w:jc w:val="both"/>
              <w:rPr>
                <w:sz w:val="24"/>
                <w:szCs w:val="24"/>
              </w:rPr>
            </w:pPr>
          </w:p>
        </w:tc>
      </w:tr>
      <w:tr w:rsidR="008F5F25" w:rsidRPr="000C4739" w14:paraId="786728E5" w14:textId="77777777" w:rsidTr="00E32733">
        <w:trPr>
          <w:trHeight w:val="769"/>
        </w:trPr>
        <w:tc>
          <w:tcPr>
            <w:tcW w:w="4928" w:type="dxa"/>
          </w:tcPr>
          <w:p w14:paraId="3104F178" w14:textId="77777777" w:rsidR="008F5F25" w:rsidRPr="000C4739" w:rsidRDefault="008F5F25" w:rsidP="00BD2806">
            <w:pPr>
              <w:jc w:val="both"/>
              <w:rPr>
                <w:sz w:val="24"/>
                <w:szCs w:val="24"/>
              </w:rPr>
            </w:pPr>
            <w:r w:rsidRPr="000C4739">
              <w:rPr>
                <w:sz w:val="24"/>
                <w:szCs w:val="24"/>
              </w:rPr>
              <w:t>Asmenų, į kuriuos būtų galima kreiptis dėl informacijos vardas, pavardė, pareigos, telefono, mobilaus telefono ir fakso numeriai, elektroninio pašto adresas</w:t>
            </w:r>
          </w:p>
        </w:tc>
        <w:tc>
          <w:tcPr>
            <w:tcW w:w="4819" w:type="dxa"/>
          </w:tcPr>
          <w:p w14:paraId="25B052DA" w14:textId="77777777" w:rsidR="008F5F25" w:rsidRPr="000C4739" w:rsidRDefault="008F5F25" w:rsidP="00BD2806">
            <w:pPr>
              <w:jc w:val="both"/>
              <w:rPr>
                <w:sz w:val="24"/>
                <w:szCs w:val="24"/>
              </w:rPr>
            </w:pPr>
          </w:p>
        </w:tc>
      </w:tr>
    </w:tbl>
    <w:p w14:paraId="2898BFC5" w14:textId="77777777" w:rsidR="0082371C" w:rsidRPr="000C4739" w:rsidRDefault="0082371C" w:rsidP="0082371C">
      <w:pPr>
        <w:jc w:val="both"/>
        <w:rPr>
          <w:sz w:val="24"/>
          <w:szCs w:val="24"/>
        </w:rPr>
      </w:pPr>
    </w:p>
    <w:p w14:paraId="0701B5AC" w14:textId="77777777" w:rsidR="00F57692" w:rsidRPr="000C4739" w:rsidRDefault="001C34E8" w:rsidP="00F57692">
      <w:pPr>
        <w:ind w:firstLine="720"/>
        <w:jc w:val="both"/>
        <w:rPr>
          <w:sz w:val="24"/>
          <w:szCs w:val="24"/>
        </w:rPr>
      </w:pPr>
      <w:r>
        <w:rPr>
          <w:sz w:val="24"/>
          <w:szCs w:val="24"/>
        </w:rPr>
        <w:t>Mes siūlome Visas Konkurso sąlygose nurodytas prekes ir darbus atlikti už šią kainą</w:t>
      </w:r>
      <w:r w:rsidR="00F57692" w:rsidRPr="000C4739">
        <w:rPr>
          <w:sz w:val="24"/>
          <w:szCs w:val="24"/>
        </w:rPr>
        <w:t>:</w:t>
      </w:r>
    </w:p>
    <w:tbl>
      <w:tblPr>
        <w:tblW w:w="8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4620"/>
        <w:gridCol w:w="3439"/>
      </w:tblGrid>
      <w:tr w:rsidR="00737575" w:rsidRPr="0090443D" w14:paraId="682CD906" w14:textId="77777777" w:rsidTr="00737575">
        <w:tc>
          <w:tcPr>
            <w:tcW w:w="660" w:type="dxa"/>
            <w:tcBorders>
              <w:top w:val="single" w:sz="4" w:space="0" w:color="auto"/>
              <w:left w:val="single" w:sz="4" w:space="0" w:color="auto"/>
              <w:bottom w:val="single" w:sz="4" w:space="0" w:color="auto"/>
              <w:right w:val="single" w:sz="4" w:space="0" w:color="auto"/>
            </w:tcBorders>
            <w:vAlign w:val="center"/>
            <w:hideMark/>
          </w:tcPr>
          <w:p w14:paraId="67A33770" w14:textId="77777777" w:rsidR="00737575" w:rsidRPr="0090443D" w:rsidRDefault="00737575">
            <w:pPr>
              <w:jc w:val="center"/>
              <w:rPr>
                <w:b/>
                <w:sz w:val="24"/>
                <w:szCs w:val="24"/>
              </w:rPr>
            </w:pPr>
            <w:r w:rsidRPr="0090443D">
              <w:rPr>
                <w:b/>
                <w:sz w:val="24"/>
                <w:szCs w:val="24"/>
              </w:rPr>
              <w:t>Eil. Nr.</w:t>
            </w:r>
          </w:p>
        </w:tc>
        <w:tc>
          <w:tcPr>
            <w:tcW w:w="4620" w:type="dxa"/>
            <w:tcBorders>
              <w:top w:val="single" w:sz="4" w:space="0" w:color="auto"/>
              <w:left w:val="single" w:sz="4" w:space="0" w:color="auto"/>
              <w:bottom w:val="single" w:sz="4" w:space="0" w:color="auto"/>
              <w:right w:val="single" w:sz="4" w:space="0" w:color="auto"/>
            </w:tcBorders>
            <w:vAlign w:val="center"/>
            <w:hideMark/>
          </w:tcPr>
          <w:p w14:paraId="7B92A71D" w14:textId="77777777" w:rsidR="00737575" w:rsidRPr="0090443D" w:rsidRDefault="00737575">
            <w:pPr>
              <w:jc w:val="center"/>
              <w:rPr>
                <w:b/>
                <w:sz w:val="24"/>
                <w:szCs w:val="24"/>
              </w:rPr>
            </w:pPr>
            <w:r>
              <w:rPr>
                <w:b/>
                <w:sz w:val="24"/>
                <w:szCs w:val="24"/>
              </w:rPr>
              <w:t>Darbo ir išlaidų aprašymai</w:t>
            </w:r>
          </w:p>
        </w:tc>
        <w:tc>
          <w:tcPr>
            <w:tcW w:w="3439" w:type="dxa"/>
            <w:tcBorders>
              <w:top w:val="single" w:sz="4" w:space="0" w:color="auto"/>
              <w:left w:val="single" w:sz="4" w:space="0" w:color="auto"/>
              <w:bottom w:val="single" w:sz="4" w:space="0" w:color="auto"/>
              <w:right w:val="single" w:sz="4" w:space="0" w:color="auto"/>
            </w:tcBorders>
            <w:vAlign w:val="center"/>
            <w:hideMark/>
          </w:tcPr>
          <w:p w14:paraId="44220529" w14:textId="77777777" w:rsidR="00737575" w:rsidRPr="0090443D" w:rsidRDefault="00737575" w:rsidP="0090443D">
            <w:pPr>
              <w:jc w:val="center"/>
              <w:rPr>
                <w:b/>
                <w:sz w:val="24"/>
                <w:szCs w:val="24"/>
              </w:rPr>
            </w:pPr>
            <w:r w:rsidRPr="0090443D">
              <w:rPr>
                <w:b/>
                <w:sz w:val="24"/>
                <w:szCs w:val="24"/>
              </w:rPr>
              <w:t>Kaina Eur su PVM</w:t>
            </w:r>
          </w:p>
        </w:tc>
      </w:tr>
      <w:tr w:rsidR="00737575" w:rsidRPr="0090443D" w14:paraId="5FE6DCF0" w14:textId="77777777" w:rsidTr="00737575">
        <w:trPr>
          <w:trHeight w:val="60"/>
        </w:trPr>
        <w:tc>
          <w:tcPr>
            <w:tcW w:w="660" w:type="dxa"/>
            <w:tcBorders>
              <w:top w:val="single" w:sz="4" w:space="0" w:color="auto"/>
              <w:left w:val="single" w:sz="4" w:space="0" w:color="auto"/>
              <w:bottom w:val="single" w:sz="4" w:space="0" w:color="auto"/>
              <w:right w:val="single" w:sz="4" w:space="0" w:color="auto"/>
            </w:tcBorders>
            <w:hideMark/>
          </w:tcPr>
          <w:p w14:paraId="1B8EA0EF" w14:textId="77777777" w:rsidR="00737575" w:rsidRPr="0090443D" w:rsidRDefault="00737575">
            <w:pPr>
              <w:jc w:val="center"/>
              <w:rPr>
                <w:sz w:val="24"/>
                <w:szCs w:val="24"/>
              </w:rPr>
            </w:pPr>
            <w:r w:rsidRPr="0090443D">
              <w:rPr>
                <w:sz w:val="24"/>
                <w:szCs w:val="24"/>
              </w:rPr>
              <w:t>1.</w:t>
            </w:r>
          </w:p>
        </w:tc>
        <w:tc>
          <w:tcPr>
            <w:tcW w:w="4620" w:type="dxa"/>
            <w:tcBorders>
              <w:top w:val="single" w:sz="4" w:space="0" w:color="auto"/>
              <w:left w:val="single" w:sz="4" w:space="0" w:color="auto"/>
              <w:bottom w:val="single" w:sz="4" w:space="0" w:color="auto"/>
              <w:right w:val="single" w:sz="4" w:space="0" w:color="auto"/>
            </w:tcBorders>
          </w:tcPr>
          <w:p w14:paraId="49C0BDED" w14:textId="49BA7408" w:rsidR="00737575" w:rsidRPr="0090443D" w:rsidRDefault="00CD1A8E" w:rsidP="0082371C">
            <w:pPr>
              <w:rPr>
                <w:sz w:val="24"/>
                <w:szCs w:val="24"/>
              </w:rPr>
            </w:pPr>
            <w:r>
              <w:rPr>
                <w:sz w:val="24"/>
                <w:szCs w:val="24"/>
              </w:rPr>
              <w:t>Laiptinės remonto</w:t>
            </w:r>
            <w:r w:rsidR="001200C1">
              <w:rPr>
                <w:sz w:val="24"/>
                <w:szCs w:val="24"/>
              </w:rPr>
              <w:t xml:space="preserve"> darbai</w:t>
            </w:r>
          </w:p>
        </w:tc>
        <w:tc>
          <w:tcPr>
            <w:tcW w:w="3439" w:type="dxa"/>
            <w:tcBorders>
              <w:top w:val="single" w:sz="4" w:space="0" w:color="auto"/>
              <w:left w:val="single" w:sz="4" w:space="0" w:color="auto"/>
              <w:bottom w:val="single" w:sz="4" w:space="0" w:color="auto"/>
              <w:right w:val="single" w:sz="4" w:space="0" w:color="auto"/>
            </w:tcBorders>
          </w:tcPr>
          <w:p w14:paraId="0243036B" w14:textId="77777777" w:rsidR="00737575" w:rsidRPr="0090443D" w:rsidRDefault="00737575">
            <w:pPr>
              <w:jc w:val="center"/>
              <w:rPr>
                <w:sz w:val="24"/>
                <w:szCs w:val="24"/>
              </w:rPr>
            </w:pPr>
          </w:p>
        </w:tc>
      </w:tr>
    </w:tbl>
    <w:p w14:paraId="36B6BE74" w14:textId="77777777" w:rsidR="00635498" w:rsidRPr="000C4739" w:rsidRDefault="00635498" w:rsidP="00635498">
      <w:pPr>
        <w:ind w:firstLine="720"/>
        <w:jc w:val="both"/>
        <w:rPr>
          <w:sz w:val="24"/>
          <w:szCs w:val="24"/>
        </w:rPr>
      </w:pPr>
      <w:r w:rsidRPr="000C4739">
        <w:rPr>
          <w:sz w:val="24"/>
          <w:szCs w:val="24"/>
        </w:rPr>
        <w:t>Tais atvejais, kai pagal galiojančius teisės aktus tiekėjui nereikia mokėti PVM, tiekėjas nurodo priežastis, dėl kurių PVM nemoka ir pateikia pasiūlyme kainas Eur be PVM (kainos Eur be PVM turi būti pateiktos eurais vienos šimtosios tikslumu (du skaičiai po kablelio).</w:t>
      </w:r>
    </w:p>
    <w:p w14:paraId="1BB53BC3" w14:textId="77777777" w:rsidR="00635498" w:rsidRPr="000C4739" w:rsidRDefault="0090443D" w:rsidP="00635498">
      <w:pPr>
        <w:tabs>
          <w:tab w:val="left" w:pos="8505"/>
        </w:tabs>
        <w:ind w:firstLine="720"/>
        <w:rPr>
          <w:b/>
          <w:bCs/>
          <w:sz w:val="24"/>
          <w:szCs w:val="24"/>
        </w:rPr>
      </w:pPr>
      <w:r>
        <w:rPr>
          <w:b/>
          <w:bCs/>
          <w:sz w:val="24"/>
          <w:szCs w:val="24"/>
        </w:rPr>
        <w:t>P</w:t>
      </w:r>
      <w:r w:rsidR="00635498" w:rsidRPr="000C4739">
        <w:rPr>
          <w:b/>
          <w:bCs/>
          <w:sz w:val="24"/>
          <w:szCs w:val="24"/>
        </w:rPr>
        <w:t>asiūlymo palyginamoji kaina (su PVM) .........................</w:t>
      </w:r>
      <w:r>
        <w:rPr>
          <w:b/>
          <w:bCs/>
          <w:sz w:val="24"/>
          <w:szCs w:val="24"/>
        </w:rPr>
        <w:t>................</w:t>
      </w:r>
      <w:r w:rsidR="00635498" w:rsidRPr="000C4739">
        <w:rPr>
          <w:b/>
          <w:bCs/>
          <w:sz w:val="24"/>
          <w:szCs w:val="24"/>
        </w:rPr>
        <w:t>..............Eur (</w:t>
      </w:r>
      <w:r w:rsidR="00635498" w:rsidRPr="000C4739">
        <w:rPr>
          <w:b/>
          <w:bCs/>
          <w:i/>
          <w:iCs/>
          <w:sz w:val="24"/>
          <w:szCs w:val="24"/>
        </w:rPr>
        <w:t>žodžiais</w:t>
      </w:r>
      <w:r w:rsidR="00635498" w:rsidRPr="000C4739">
        <w:rPr>
          <w:b/>
          <w:bCs/>
          <w:sz w:val="24"/>
          <w:szCs w:val="24"/>
        </w:rPr>
        <w:t>)</w:t>
      </w:r>
    </w:p>
    <w:p w14:paraId="12C27698" w14:textId="77777777" w:rsidR="0090443D" w:rsidRDefault="0090443D" w:rsidP="00635498">
      <w:pPr>
        <w:ind w:firstLine="720"/>
        <w:jc w:val="both"/>
        <w:rPr>
          <w:sz w:val="24"/>
          <w:szCs w:val="24"/>
        </w:rPr>
      </w:pPr>
    </w:p>
    <w:p w14:paraId="494C5506" w14:textId="77777777" w:rsidR="00635498" w:rsidRPr="000C4739" w:rsidRDefault="00635498" w:rsidP="00635498">
      <w:pPr>
        <w:ind w:firstLine="720"/>
        <w:jc w:val="both"/>
        <w:rPr>
          <w:sz w:val="24"/>
          <w:szCs w:val="24"/>
          <w:lang w:val="en-US"/>
        </w:rPr>
      </w:pPr>
      <w:r w:rsidRPr="000C4739">
        <w:rPr>
          <w:sz w:val="24"/>
          <w:szCs w:val="24"/>
        </w:rPr>
        <w:t xml:space="preserve">Siūlomos </w:t>
      </w:r>
      <w:r w:rsidRPr="000C4739">
        <w:rPr>
          <w:bCs/>
          <w:sz w:val="24"/>
          <w:szCs w:val="24"/>
        </w:rPr>
        <w:t xml:space="preserve">paslaugos </w:t>
      </w:r>
      <w:r w:rsidRPr="000C4739">
        <w:rPr>
          <w:sz w:val="24"/>
          <w:szCs w:val="24"/>
        </w:rPr>
        <w:t>visiškai atitinka pirkimo dokumentuose nurodytus reikalavimus.</w:t>
      </w:r>
    </w:p>
    <w:p w14:paraId="10669CAD" w14:textId="77777777" w:rsidR="00635498" w:rsidRDefault="00635498" w:rsidP="00635498">
      <w:pPr>
        <w:ind w:firstLine="720"/>
        <w:jc w:val="both"/>
        <w:rPr>
          <w:sz w:val="24"/>
          <w:szCs w:val="24"/>
        </w:rPr>
      </w:pPr>
    </w:p>
    <w:p w14:paraId="4B9555FD" w14:textId="77777777" w:rsidR="0082371C" w:rsidRPr="000C4739" w:rsidRDefault="0082371C" w:rsidP="00635498">
      <w:pPr>
        <w:ind w:firstLine="72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6947"/>
        <w:gridCol w:w="3307"/>
      </w:tblGrid>
      <w:tr w:rsidR="00635498" w:rsidRPr="000C4739" w14:paraId="2BFEC047" w14:textId="77777777" w:rsidTr="00635498">
        <w:tc>
          <w:tcPr>
            <w:tcW w:w="299" w:type="pct"/>
            <w:tcBorders>
              <w:top w:val="single" w:sz="4" w:space="0" w:color="auto"/>
              <w:left w:val="single" w:sz="4" w:space="0" w:color="auto"/>
              <w:bottom w:val="single" w:sz="4" w:space="0" w:color="auto"/>
              <w:right w:val="single" w:sz="4" w:space="0" w:color="auto"/>
            </w:tcBorders>
            <w:vAlign w:val="center"/>
            <w:hideMark/>
          </w:tcPr>
          <w:p w14:paraId="3B10AD24" w14:textId="77777777" w:rsidR="00635498" w:rsidRPr="000C4739" w:rsidRDefault="00635498">
            <w:pPr>
              <w:jc w:val="center"/>
              <w:rPr>
                <w:b/>
                <w:sz w:val="22"/>
                <w:lang w:val="en-US"/>
              </w:rPr>
            </w:pPr>
            <w:r w:rsidRPr="000C4739">
              <w:rPr>
                <w:b/>
                <w:sz w:val="22"/>
              </w:rPr>
              <w:t>Eil.</w:t>
            </w:r>
          </w:p>
          <w:p w14:paraId="09CF1CF1" w14:textId="77777777" w:rsidR="00635498" w:rsidRPr="000C4739" w:rsidRDefault="00635498">
            <w:pPr>
              <w:jc w:val="center"/>
              <w:rPr>
                <w:rFonts w:eastAsia="Calibri"/>
                <w:b/>
                <w:sz w:val="22"/>
                <w:lang w:val="en-US"/>
              </w:rPr>
            </w:pPr>
            <w:r w:rsidRPr="000C4739">
              <w:rPr>
                <w:b/>
                <w:sz w:val="22"/>
              </w:rPr>
              <w:t>Nr.</w:t>
            </w:r>
          </w:p>
        </w:tc>
        <w:tc>
          <w:tcPr>
            <w:tcW w:w="3185" w:type="pct"/>
            <w:tcBorders>
              <w:top w:val="single" w:sz="4" w:space="0" w:color="auto"/>
              <w:left w:val="single" w:sz="4" w:space="0" w:color="auto"/>
              <w:bottom w:val="single" w:sz="4" w:space="0" w:color="auto"/>
              <w:right w:val="single" w:sz="4" w:space="0" w:color="auto"/>
            </w:tcBorders>
            <w:vAlign w:val="center"/>
            <w:hideMark/>
          </w:tcPr>
          <w:p w14:paraId="6995FB60" w14:textId="77777777" w:rsidR="00635498" w:rsidRPr="000C4739" w:rsidRDefault="00635498">
            <w:pPr>
              <w:jc w:val="center"/>
              <w:rPr>
                <w:rFonts w:eastAsia="Calibri"/>
                <w:b/>
                <w:sz w:val="22"/>
                <w:lang w:val="en-US"/>
              </w:rPr>
            </w:pPr>
            <w:r w:rsidRPr="000C4739">
              <w:rPr>
                <w:b/>
                <w:sz w:val="22"/>
              </w:rPr>
              <w:t>Pateiktų dokumentų pavadinimas</w:t>
            </w:r>
          </w:p>
        </w:tc>
        <w:tc>
          <w:tcPr>
            <w:tcW w:w="1516" w:type="pct"/>
            <w:tcBorders>
              <w:top w:val="single" w:sz="4" w:space="0" w:color="auto"/>
              <w:left w:val="single" w:sz="4" w:space="0" w:color="auto"/>
              <w:bottom w:val="single" w:sz="4" w:space="0" w:color="auto"/>
              <w:right w:val="single" w:sz="4" w:space="0" w:color="auto"/>
            </w:tcBorders>
            <w:vAlign w:val="center"/>
            <w:hideMark/>
          </w:tcPr>
          <w:p w14:paraId="39D98A10" w14:textId="77777777" w:rsidR="00CD52C1" w:rsidRPr="000C4739" w:rsidRDefault="00635498" w:rsidP="00CD52C1">
            <w:pPr>
              <w:jc w:val="center"/>
              <w:rPr>
                <w:b/>
                <w:sz w:val="22"/>
              </w:rPr>
            </w:pPr>
            <w:r w:rsidRPr="000C4739">
              <w:rPr>
                <w:b/>
                <w:sz w:val="22"/>
              </w:rPr>
              <w:t xml:space="preserve">Dokumento puslapių </w:t>
            </w:r>
          </w:p>
          <w:p w14:paraId="699248C6" w14:textId="77777777" w:rsidR="00635498" w:rsidRPr="000C4739" w:rsidRDefault="00635498" w:rsidP="00CD52C1">
            <w:pPr>
              <w:jc w:val="center"/>
              <w:rPr>
                <w:rFonts w:eastAsia="Calibri"/>
                <w:b/>
                <w:sz w:val="22"/>
                <w:lang w:val="en-US"/>
              </w:rPr>
            </w:pPr>
            <w:r w:rsidRPr="000C4739">
              <w:rPr>
                <w:b/>
                <w:sz w:val="22"/>
              </w:rPr>
              <w:t>skaičius</w:t>
            </w:r>
          </w:p>
        </w:tc>
      </w:tr>
      <w:tr w:rsidR="00635498" w:rsidRPr="000C4739" w14:paraId="7B7A3BAB" w14:textId="77777777" w:rsidTr="00635498">
        <w:tc>
          <w:tcPr>
            <w:tcW w:w="299" w:type="pct"/>
            <w:tcBorders>
              <w:top w:val="single" w:sz="4" w:space="0" w:color="auto"/>
              <w:left w:val="single" w:sz="4" w:space="0" w:color="auto"/>
              <w:bottom w:val="single" w:sz="4" w:space="0" w:color="auto"/>
              <w:right w:val="single" w:sz="4" w:space="0" w:color="auto"/>
            </w:tcBorders>
            <w:hideMark/>
          </w:tcPr>
          <w:p w14:paraId="6723304B" w14:textId="77777777" w:rsidR="00635498" w:rsidRPr="000C4739" w:rsidRDefault="00635498">
            <w:pPr>
              <w:jc w:val="center"/>
              <w:rPr>
                <w:rFonts w:eastAsia="Calibri"/>
                <w:lang w:val="en-US"/>
              </w:rPr>
            </w:pPr>
          </w:p>
        </w:tc>
        <w:tc>
          <w:tcPr>
            <w:tcW w:w="3185" w:type="pct"/>
            <w:tcBorders>
              <w:top w:val="single" w:sz="4" w:space="0" w:color="auto"/>
              <w:left w:val="single" w:sz="4" w:space="0" w:color="auto"/>
              <w:bottom w:val="single" w:sz="4" w:space="0" w:color="auto"/>
              <w:right w:val="single" w:sz="4" w:space="0" w:color="auto"/>
            </w:tcBorders>
          </w:tcPr>
          <w:p w14:paraId="4C00988B" w14:textId="77777777" w:rsidR="00635498" w:rsidRPr="000C4739" w:rsidRDefault="00635498">
            <w:pPr>
              <w:jc w:val="both"/>
              <w:rPr>
                <w:rFonts w:eastAsia="Calibri"/>
                <w:szCs w:val="24"/>
                <w:lang w:val="en-US"/>
              </w:rPr>
            </w:pPr>
          </w:p>
        </w:tc>
        <w:tc>
          <w:tcPr>
            <w:tcW w:w="1516" w:type="pct"/>
            <w:tcBorders>
              <w:top w:val="single" w:sz="4" w:space="0" w:color="auto"/>
              <w:left w:val="single" w:sz="4" w:space="0" w:color="auto"/>
              <w:bottom w:val="single" w:sz="4" w:space="0" w:color="auto"/>
              <w:right w:val="single" w:sz="4" w:space="0" w:color="auto"/>
            </w:tcBorders>
          </w:tcPr>
          <w:p w14:paraId="4DE8EA88" w14:textId="77777777" w:rsidR="00635498" w:rsidRPr="000C4739" w:rsidRDefault="00635498">
            <w:pPr>
              <w:jc w:val="both"/>
              <w:rPr>
                <w:rFonts w:eastAsia="Calibri"/>
                <w:szCs w:val="24"/>
                <w:lang w:val="en-US"/>
              </w:rPr>
            </w:pPr>
          </w:p>
        </w:tc>
      </w:tr>
      <w:tr w:rsidR="00635498" w:rsidRPr="000C4739" w14:paraId="30396746" w14:textId="77777777" w:rsidTr="00635498">
        <w:tc>
          <w:tcPr>
            <w:tcW w:w="299" w:type="pct"/>
            <w:tcBorders>
              <w:top w:val="single" w:sz="4" w:space="0" w:color="auto"/>
              <w:left w:val="single" w:sz="4" w:space="0" w:color="auto"/>
              <w:bottom w:val="single" w:sz="4" w:space="0" w:color="auto"/>
              <w:right w:val="single" w:sz="4" w:space="0" w:color="auto"/>
            </w:tcBorders>
            <w:hideMark/>
          </w:tcPr>
          <w:p w14:paraId="1B500E47" w14:textId="77777777" w:rsidR="00635498" w:rsidRPr="000C4739" w:rsidRDefault="00635498">
            <w:pPr>
              <w:jc w:val="center"/>
              <w:rPr>
                <w:rFonts w:eastAsia="Calibri"/>
                <w:lang w:val="en-US"/>
              </w:rPr>
            </w:pPr>
          </w:p>
        </w:tc>
        <w:tc>
          <w:tcPr>
            <w:tcW w:w="3185" w:type="pct"/>
            <w:tcBorders>
              <w:top w:val="single" w:sz="4" w:space="0" w:color="auto"/>
              <w:left w:val="single" w:sz="4" w:space="0" w:color="auto"/>
              <w:bottom w:val="single" w:sz="4" w:space="0" w:color="auto"/>
              <w:right w:val="single" w:sz="4" w:space="0" w:color="auto"/>
            </w:tcBorders>
          </w:tcPr>
          <w:p w14:paraId="694076B5" w14:textId="77777777" w:rsidR="00635498" w:rsidRPr="000C4739" w:rsidRDefault="00635498">
            <w:pPr>
              <w:pStyle w:val="Antrats"/>
              <w:tabs>
                <w:tab w:val="left" w:pos="1296"/>
              </w:tabs>
              <w:rPr>
                <w:rFonts w:ascii="Times New Roman" w:hAnsi="Times New Roman"/>
                <w:szCs w:val="24"/>
              </w:rPr>
            </w:pPr>
          </w:p>
        </w:tc>
        <w:tc>
          <w:tcPr>
            <w:tcW w:w="1516" w:type="pct"/>
            <w:tcBorders>
              <w:top w:val="single" w:sz="4" w:space="0" w:color="auto"/>
              <w:left w:val="single" w:sz="4" w:space="0" w:color="auto"/>
              <w:bottom w:val="single" w:sz="4" w:space="0" w:color="auto"/>
              <w:right w:val="single" w:sz="4" w:space="0" w:color="auto"/>
            </w:tcBorders>
          </w:tcPr>
          <w:p w14:paraId="6916F171" w14:textId="77777777" w:rsidR="00635498" w:rsidRPr="000C4739" w:rsidRDefault="00635498">
            <w:pPr>
              <w:jc w:val="both"/>
              <w:rPr>
                <w:rFonts w:eastAsia="Calibri"/>
                <w:szCs w:val="24"/>
                <w:lang w:val="en-US"/>
              </w:rPr>
            </w:pPr>
          </w:p>
        </w:tc>
      </w:tr>
      <w:tr w:rsidR="00635498" w:rsidRPr="000C4739" w14:paraId="20F55773" w14:textId="77777777" w:rsidTr="00635498">
        <w:tc>
          <w:tcPr>
            <w:tcW w:w="299" w:type="pct"/>
            <w:tcBorders>
              <w:top w:val="single" w:sz="4" w:space="0" w:color="auto"/>
              <w:left w:val="single" w:sz="4" w:space="0" w:color="auto"/>
              <w:bottom w:val="single" w:sz="4" w:space="0" w:color="auto"/>
              <w:right w:val="single" w:sz="4" w:space="0" w:color="auto"/>
            </w:tcBorders>
            <w:hideMark/>
          </w:tcPr>
          <w:p w14:paraId="253BBF80" w14:textId="77777777" w:rsidR="00635498" w:rsidRPr="000C4739" w:rsidRDefault="00635498">
            <w:pPr>
              <w:jc w:val="center"/>
              <w:rPr>
                <w:rFonts w:eastAsia="Calibri"/>
                <w:lang w:val="en-US"/>
              </w:rPr>
            </w:pPr>
          </w:p>
        </w:tc>
        <w:tc>
          <w:tcPr>
            <w:tcW w:w="3185" w:type="pct"/>
            <w:tcBorders>
              <w:top w:val="single" w:sz="4" w:space="0" w:color="auto"/>
              <w:left w:val="single" w:sz="4" w:space="0" w:color="auto"/>
              <w:bottom w:val="single" w:sz="4" w:space="0" w:color="auto"/>
              <w:right w:val="single" w:sz="4" w:space="0" w:color="auto"/>
            </w:tcBorders>
          </w:tcPr>
          <w:p w14:paraId="002E4787" w14:textId="77777777" w:rsidR="00635498" w:rsidRPr="000C4739" w:rsidRDefault="00635498">
            <w:pPr>
              <w:jc w:val="both"/>
              <w:rPr>
                <w:rFonts w:eastAsia="Calibri"/>
                <w:szCs w:val="24"/>
                <w:lang w:val="en-US"/>
              </w:rPr>
            </w:pPr>
          </w:p>
        </w:tc>
        <w:tc>
          <w:tcPr>
            <w:tcW w:w="1516" w:type="pct"/>
            <w:tcBorders>
              <w:top w:val="single" w:sz="4" w:space="0" w:color="auto"/>
              <w:left w:val="single" w:sz="4" w:space="0" w:color="auto"/>
              <w:bottom w:val="single" w:sz="4" w:space="0" w:color="auto"/>
              <w:right w:val="single" w:sz="4" w:space="0" w:color="auto"/>
            </w:tcBorders>
          </w:tcPr>
          <w:p w14:paraId="0A7AB819" w14:textId="77777777" w:rsidR="00635498" w:rsidRPr="000C4739" w:rsidRDefault="00635498">
            <w:pPr>
              <w:jc w:val="both"/>
              <w:rPr>
                <w:rFonts w:eastAsia="Calibri"/>
                <w:szCs w:val="24"/>
                <w:lang w:val="en-US"/>
              </w:rPr>
            </w:pPr>
          </w:p>
        </w:tc>
      </w:tr>
    </w:tbl>
    <w:p w14:paraId="7F2899C0" w14:textId="77777777" w:rsidR="00635498" w:rsidRPr="000C4739" w:rsidRDefault="00635498" w:rsidP="00635498">
      <w:pPr>
        <w:ind w:left="709"/>
        <w:jc w:val="both"/>
        <w:rPr>
          <w:rFonts w:eastAsia="Calibri"/>
          <w:sz w:val="22"/>
          <w:lang w:val="en-US"/>
        </w:rPr>
      </w:pPr>
    </w:p>
    <w:p w14:paraId="539F5A8A" w14:textId="77777777" w:rsidR="00A749EA" w:rsidRDefault="00A749EA" w:rsidP="00A749EA">
      <w:pPr>
        <w:ind w:firstLine="720"/>
        <w:jc w:val="both"/>
        <w:rPr>
          <w:sz w:val="24"/>
          <w:szCs w:val="24"/>
        </w:rPr>
      </w:pPr>
      <w:r>
        <w:rPr>
          <w:sz w:val="24"/>
          <w:szCs w:val="24"/>
        </w:rPr>
        <w:t>Šiame pasiūlyme yra pateikta konfidenciali informacija (dokumentai su konfidencialia informacija įsegti atskirai) ir ji neviešinama: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4170"/>
        <w:gridCol w:w="5972"/>
      </w:tblGrid>
      <w:tr w:rsidR="00635498" w:rsidRPr="000C4739" w14:paraId="004E2AAE" w14:textId="77777777" w:rsidTr="00635498">
        <w:trPr>
          <w:trHeight w:val="783"/>
        </w:trPr>
        <w:tc>
          <w:tcPr>
            <w:tcW w:w="350" w:type="pct"/>
            <w:tcBorders>
              <w:top w:val="single" w:sz="4" w:space="0" w:color="auto"/>
              <w:left w:val="single" w:sz="4" w:space="0" w:color="auto"/>
              <w:bottom w:val="single" w:sz="4" w:space="0" w:color="auto"/>
              <w:right w:val="single" w:sz="4" w:space="0" w:color="auto"/>
            </w:tcBorders>
            <w:vAlign w:val="center"/>
            <w:hideMark/>
          </w:tcPr>
          <w:p w14:paraId="23614510" w14:textId="77777777" w:rsidR="00635498" w:rsidRPr="000C4739" w:rsidRDefault="00635498">
            <w:pPr>
              <w:jc w:val="center"/>
              <w:rPr>
                <w:b/>
                <w:sz w:val="22"/>
                <w:lang w:val="en-US"/>
              </w:rPr>
            </w:pPr>
            <w:r w:rsidRPr="000C4739">
              <w:rPr>
                <w:b/>
                <w:sz w:val="22"/>
              </w:rPr>
              <w:t>Eil.</w:t>
            </w:r>
          </w:p>
          <w:p w14:paraId="65A343FD" w14:textId="77777777" w:rsidR="00635498" w:rsidRPr="000C4739" w:rsidRDefault="00635498">
            <w:pPr>
              <w:jc w:val="center"/>
              <w:rPr>
                <w:b/>
                <w:sz w:val="22"/>
                <w:lang w:val="en-US"/>
              </w:rPr>
            </w:pPr>
            <w:r w:rsidRPr="000C4739">
              <w:rPr>
                <w:b/>
                <w:sz w:val="22"/>
              </w:rPr>
              <w:t>Nr.</w:t>
            </w:r>
          </w:p>
        </w:tc>
        <w:tc>
          <w:tcPr>
            <w:tcW w:w="1912" w:type="pct"/>
            <w:tcBorders>
              <w:top w:val="single" w:sz="4" w:space="0" w:color="auto"/>
              <w:left w:val="single" w:sz="4" w:space="0" w:color="auto"/>
              <w:bottom w:val="single" w:sz="4" w:space="0" w:color="auto"/>
              <w:right w:val="single" w:sz="4" w:space="0" w:color="auto"/>
            </w:tcBorders>
            <w:vAlign w:val="center"/>
            <w:hideMark/>
          </w:tcPr>
          <w:p w14:paraId="43741E32" w14:textId="77777777" w:rsidR="00635498" w:rsidRPr="000C4739" w:rsidRDefault="00635498">
            <w:pPr>
              <w:jc w:val="center"/>
              <w:rPr>
                <w:b/>
                <w:sz w:val="22"/>
                <w:lang w:val="en-US"/>
              </w:rPr>
            </w:pPr>
            <w:r w:rsidRPr="000C4739">
              <w:rPr>
                <w:b/>
                <w:sz w:val="22"/>
              </w:rPr>
              <w:t>Pateikto dokumento pavadinimas</w:t>
            </w:r>
          </w:p>
        </w:tc>
        <w:tc>
          <w:tcPr>
            <w:tcW w:w="2738" w:type="pct"/>
            <w:tcBorders>
              <w:top w:val="single" w:sz="4" w:space="0" w:color="auto"/>
              <w:left w:val="single" w:sz="4" w:space="0" w:color="auto"/>
              <w:bottom w:val="single" w:sz="4" w:space="0" w:color="auto"/>
              <w:right w:val="single" w:sz="4" w:space="0" w:color="auto"/>
            </w:tcBorders>
            <w:vAlign w:val="center"/>
            <w:hideMark/>
          </w:tcPr>
          <w:p w14:paraId="58B74379" w14:textId="77777777" w:rsidR="00635498" w:rsidRPr="000C4739" w:rsidRDefault="00635498" w:rsidP="00635498">
            <w:pPr>
              <w:jc w:val="center"/>
              <w:rPr>
                <w:rFonts w:eastAsia="Calibri"/>
                <w:b/>
                <w:sz w:val="24"/>
                <w:szCs w:val="24"/>
              </w:rPr>
            </w:pPr>
            <w:r w:rsidRPr="000C4739">
              <w:rPr>
                <w:rFonts w:eastAsia="Calibri"/>
                <w:b/>
                <w:sz w:val="24"/>
                <w:szCs w:val="24"/>
              </w:rPr>
              <w:t>Dokumentas yra įkeltas</w:t>
            </w:r>
          </w:p>
          <w:p w14:paraId="09A45499" w14:textId="77777777" w:rsidR="00635498" w:rsidRPr="000C4739" w:rsidRDefault="00635498" w:rsidP="00635498">
            <w:pPr>
              <w:jc w:val="center"/>
              <w:rPr>
                <w:b/>
                <w:sz w:val="22"/>
                <w:lang w:val="en-US"/>
              </w:rPr>
            </w:pPr>
            <w:r w:rsidRPr="000C4739">
              <w:rPr>
                <w:rFonts w:eastAsia="Calibri"/>
                <w:b/>
                <w:sz w:val="24"/>
                <w:szCs w:val="24"/>
              </w:rPr>
              <w:t>šioje pasiūlymo lentelėje</w:t>
            </w:r>
          </w:p>
        </w:tc>
      </w:tr>
      <w:tr w:rsidR="00635498" w:rsidRPr="000C4739" w14:paraId="55B098C9" w14:textId="77777777" w:rsidTr="00635498">
        <w:tc>
          <w:tcPr>
            <w:tcW w:w="350" w:type="pct"/>
            <w:tcBorders>
              <w:top w:val="single" w:sz="4" w:space="0" w:color="auto"/>
              <w:left w:val="single" w:sz="4" w:space="0" w:color="auto"/>
              <w:bottom w:val="single" w:sz="4" w:space="0" w:color="auto"/>
              <w:right w:val="single" w:sz="4" w:space="0" w:color="auto"/>
            </w:tcBorders>
            <w:vAlign w:val="center"/>
            <w:hideMark/>
          </w:tcPr>
          <w:p w14:paraId="51C8186C" w14:textId="77777777" w:rsidR="00635498" w:rsidRPr="000C4739" w:rsidRDefault="00635498">
            <w:pPr>
              <w:jc w:val="center"/>
              <w:rPr>
                <w:lang w:val="en-US"/>
              </w:rPr>
            </w:pPr>
            <w:r w:rsidRPr="000C4739">
              <w:t>1.</w:t>
            </w:r>
          </w:p>
        </w:tc>
        <w:tc>
          <w:tcPr>
            <w:tcW w:w="1912" w:type="pct"/>
            <w:tcBorders>
              <w:top w:val="single" w:sz="4" w:space="0" w:color="auto"/>
              <w:left w:val="single" w:sz="4" w:space="0" w:color="auto"/>
              <w:bottom w:val="single" w:sz="4" w:space="0" w:color="auto"/>
              <w:right w:val="single" w:sz="4" w:space="0" w:color="auto"/>
            </w:tcBorders>
          </w:tcPr>
          <w:p w14:paraId="045DBE75" w14:textId="77777777" w:rsidR="00635498" w:rsidRPr="000C4739" w:rsidRDefault="00635498">
            <w:pPr>
              <w:jc w:val="both"/>
              <w:rPr>
                <w:lang w:val="en-US"/>
              </w:rPr>
            </w:pPr>
          </w:p>
        </w:tc>
        <w:tc>
          <w:tcPr>
            <w:tcW w:w="2738" w:type="pct"/>
            <w:tcBorders>
              <w:top w:val="single" w:sz="4" w:space="0" w:color="auto"/>
              <w:left w:val="single" w:sz="4" w:space="0" w:color="auto"/>
              <w:bottom w:val="single" w:sz="4" w:space="0" w:color="auto"/>
              <w:right w:val="single" w:sz="4" w:space="0" w:color="auto"/>
            </w:tcBorders>
          </w:tcPr>
          <w:p w14:paraId="1B603A7D" w14:textId="77777777" w:rsidR="00635498" w:rsidRPr="000C4739" w:rsidRDefault="00635498">
            <w:pPr>
              <w:jc w:val="both"/>
              <w:rPr>
                <w:lang w:val="en-US"/>
              </w:rPr>
            </w:pPr>
          </w:p>
        </w:tc>
      </w:tr>
      <w:tr w:rsidR="00635498" w:rsidRPr="000C4739" w14:paraId="31953BCF" w14:textId="77777777" w:rsidTr="00635498">
        <w:tc>
          <w:tcPr>
            <w:tcW w:w="350" w:type="pct"/>
            <w:tcBorders>
              <w:top w:val="single" w:sz="4" w:space="0" w:color="auto"/>
              <w:left w:val="single" w:sz="4" w:space="0" w:color="auto"/>
              <w:bottom w:val="single" w:sz="4" w:space="0" w:color="auto"/>
              <w:right w:val="single" w:sz="4" w:space="0" w:color="auto"/>
            </w:tcBorders>
            <w:vAlign w:val="center"/>
            <w:hideMark/>
          </w:tcPr>
          <w:p w14:paraId="72E24CE1" w14:textId="77777777" w:rsidR="00635498" w:rsidRPr="000C4739" w:rsidRDefault="00635498">
            <w:pPr>
              <w:jc w:val="center"/>
              <w:rPr>
                <w:lang w:val="en-US"/>
              </w:rPr>
            </w:pPr>
            <w:r w:rsidRPr="000C4739">
              <w:t>2.</w:t>
            </w:r>
          </w:p>
        </w:tc>
        <w:tc>
          <w:tcPr>
            <w:tcW w:w="1912" w:type="pct"/>
            <w:tcBorders>
              <w:top w:val="single" w:sz="4" w:space="0" w:color="auto"/>
              <w:left w:val="single" w:sz="4" w:space="0" w:color="auto"/>
              <w:bottom w:val="single" w:sz="4" w:space="0" w:color="auto"/>
              <w:right w:val="single" w:sz="4" w:space="0" w:color="auto"/>
            </w:tcBorders>
          </w:tcPr>
          <w:p w14:paraId="6EAC4939" w14:textId="77777777" w:rsidR="00635498" w:rsidRPr="000C4739" w:rsidRDefault="00635498">
            <w:pPr>
              <w:pStyle w:val="Antrats"/>
              <w:tabs>
                <w:tab w:val="left" w:pos="1296"/>
              </w:tabs>
              <w:rPr>
                <w:rFonts w:ascii="Times New Roman" w:hAnsi="Times New Roman"/>
              </w:rPr>
            </w:pPr>
          </w:p>
        </w:tc>
        <w:tc>
          <w:tcPr>
            <w:tcW w:w="2738" w:type="pct"/>
            <w:tcBorders>
              <w:top w:val="single" w:sz="4" w:space="0" w:color="auto"/>
              <w:left w:val="single" w:sz="4" w:space="0" w:color="auto"/>
              <w:bottom w:val="single" w:sz="4" w:space="0" w:color="auto"/>
              <w:right w:val="single" w:sz="4" w:space="0" w:color="auto"/>
            </w:tcBorders>
          </w:tcPr>
          <w:p w14:paraId="628208B7" w14:textId="77777777" w:rsidR="00635498" w:rsidRPr="000C4739" w:rsidRDefault="00635498">
            <w:pPr>
              <w:jc w:val="both"/>
              <w:rPr>
                <w:lang w:val="en-US"/>
              </w:rPr>
            </w:pPr>
          </w:p>
        </w:tc>
      </w:tr>
      <w:tr w:rsidR="00635498" w:rsidRPr="000C4739" w14:paraId="6D198C0F" w14:textId="77777777" w:rsidTr="00635498">
        <w:tc>
          <w:tcPr>
            <w:tcW w:w="350" w:type="pct"/>
            <w:tcBorders>
              <w:top w:val="single" w:sz="4" w:space="0" w:color="auto"/>
              <w:left w:val="single" w:sz="4" w:space="0" w:color="auto"/>
              <w:bottom w:val="single" w:sz="4" w:space="0" w:color="auto"/>
              <w:right w:val="single" w:sz="4" w:space="0" w:color="auto"/>
            </w:tcBorders>
            <w:vAlign w:val="center"/>
            <w:hideMark/>
          </w:tcPr>
          <w:p w14:paraId="45243A2F" w14:textId="77777777" w:rsidR="00635498" w:rsidRPr="000C4739" w:rsidRDefault="00635498">
            <w:pPr>
              <w:jc w:val="center"/>
              <w:rPr>
                <w:lang w:val="en-US"/>
              </w:rPr>
            </w:pPr>
            <w:r w:rsidRPr="000C4739">
              <w:t>...</w:t>
            </w:r>
          </w:p>
        </w:tc>
        <w:tc>
          <w:tcPr>
            <w:tcW w:w="1912" w:type="pct"/>
            <w:tcBorders>
              <w:top w:val="single" w:sz="4" w:space="0" w:color="auto"/>
              <w:left w:val="single" w:sz="4" w:space="0" w:color="auto"/>
              <w:bottom w:val="single" w:sz="4" w:space="0" w:color="auto"/>
              <w:right w:val="single" w:sz="4" w:space="0" w:color="auto"/>
            </w:tcBorders>
          </w:tcPr>
          <w:p w14:paraId="19D8E994" w14:textId="77777777" w:rsidR="00635498" w:rsidRPr="000C4739" w:rsidRDefault="00635498">
            <w:pPr>
              <w:jc w:val="both"/>
              <w:rPr>
                <w:lang w:val="en-US"/>
              </w:rPr>
            </w:pPr>
          </w:p>
        </w:tc>
        <w:tc>
          <w:tcPr>
            <w:tcW w:w="2738" w:type="pct"/>
            <w:tcBorders>
              <w:top w:val="single" w:sz="4" w:space="0" w:color="auto"/>
              <w:left w:val="single" w:sz="4" w:space="0" w:color="auto"/>
              <w:bottom w:val="single" w:sz="4" w:space="0" w:color="auto"/>
              <w:right w:val="single" w:sz="4" w:space="0" w:color="auto"/>
            </w:tcBorders>
          </w:tcPr>
          <w:p w14:paraId="318597B3" w14:textId="77777777" w:rsidR="00635498" w:rsidRPr="000C4739" w:rsidRDefault="00635498">
            <w:pPr>
              <w:jc w:val="both"/>
              <w:rPr>
                <w:lang w:val="en-US"/>
              </w:rPr>
            </w:pPr>
          </w:p>
        </w:tc>
      </w:tr>
    </w:tbl>
    <w:p w14:paraId="081F1A15" w14:textId="77777777" w:rsidR="00635498" w:rsidRPr="000C4739" w:rsidRDefault="00635498" w:rsidP="00635498">
      <w:pPr>
        <w:ind w:firstLine="720"/>
        <w:jc w:val="both"/>
        <w:rPr>
          <w:bCs/>
          <w:i/>
          <w:lang w:val="en-US"/>
        </w:rPr>
      </w:pPr>
      <w:r w:rsidRPr="000C4739">
        <w:rPr>
          <w:bCs/>
          <w:i/>
        </w:rPr>
        <w:t xml:space="preserve">Pildyti tuomet, jei bus pateikta konfidenciali informacija. Tiekėjas negali nurodyti, kad konfidenciali yra pasiūlymo kaina arba, kad visas pasiūlymas yra konfidencialus.  </w:t>
      </w:r>
    </w:p>
    <w:p w14:paraId="2C384A35" w14:textId="77777777" w:rsidR="00635498" w:rsidRPr="000C4739" w:rsidRDefault="00635498" w:rsidP="00635498">
      <w:pPr>
        <w:ind w:firstLine="720"/>
        <w:jc w:val="both"/>
        <w:rPr>
          <w:sz w:val="24"/>
          <w:szCs w:val="24"/>
        </w:rPr>
      </w:pPr>
    </w:p>
    <w:p w14:paraId="06839E09" w14:textId="77777777" w:rsidR="00635498" w:rsidRPr="000C4739" w:rsidRDefault="00635498" w:rsidP="00635498">
      <w:pPr>
        <w:ind w:left="709"/>
        <w:jc w:val="both"/>
        <w:rPr>
          <w:bCs/>
          <w:sz w:val="24"/>
          <w:szCs w:val="24"/>
        </w:rPr>
      </w:pPr>
      <w:r w:rsidRPr="000C4739">
        <w:rPr>
          <w:bCs/>
          <w:sz w:val="24"/>
          <w:szCs w:val="24"/>
        </w:rPr>
        <w:t>Vykdant sutartį, pasitelksime šiuos subtiekėjus (subteikėjus):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0158"/>
      </w:tblGrid>
      <w:tr w:rsidR="00635498" w:rsidRPr="000C4739" w14:paraId="27304521" w14:textId="77777777" w:rsidTr="00635498">
        <w:trPr>
          <w:trHeight w:val="506"/>
        </w:trPr>
        <w:tc>
          <w:tcPr>
            <w:tcW w:w="343" w:type="pct"/>
            <w:tcBorders>
              <w:top w:val="single" w:sz="4" w:space="0" w:color="auto"/>
              <w:left w:val="single" w:sz="4" w:space="0" w:color="auto"/>
              <w:bottom w:val="single" w:sz="4" w:space="0" w:color="auto"/>
              <w:right w:val="single" w:sz="4" w:space="0" w:color="auto"/>
            </w:tcBorders>
            <w:vAlign w:val="center"/>
            <w:hideMark/>
          </w:tcPr>
          <w:p w14:paraId="02527D64" w14:textId="77777777" w:rsidR="00635498" w:rsidRPr="000C4739" w:rsidRDefault="00635498">
            <w:pPr>
              <w:jc w:val="center"/>
              <w:rPr>
                <w:b/>
                <w:sz w:val="22"/>
                <w:lang w:val="en-US"/>
              </w:rPr>
            </w:pPr>
            <w:r w:rsidRPr="000C4739">
              <w:rPr>
                <w:b/>
                <w:sz w:val="22"/>
              </w:rPr>
              <w:t>Eil.</w:t>
            </w:r>
          </w:p>
          <w:p w14:paraId="31A108B2" w14:textId="77777777" w:rsidR="00635498" w:rsidRPr="000C4739" w:rsidRDefault="00635498">
            <w:pPr>
              <w:jc w:val="center"/>
              <w:rPr>
                <w:rFonts w:eastAsia="Calibri"/>
                <w:b/>
                <w:sz w:val="22"/>
                <w:lang w:val="en-US"/>
              </w:rPr>
            </w:pPr>
            <w:r w:rsidRPr="000C4739">
              <w:rPr>
                <w:b/>
                <w:sz w:val="22"/>
              </w:rPr>
              <w:t>Nr.</w:t>
            </w:r>
          </w:p>
        </w:tc>
        <w:tc>
          <w:tcPr>
            <w:tcW w:w="4657" w:type="pct"/>
            <w:tcBorders>
              <w:top w:val="single" w:sz="4" w:space="0" w:color="auto"/>
              <w:left w:val="single" w:sz="4" w:space="0" w:color="auto"/>
              <w:bottom w:val="single" w:sz="4" w:space="0" w:color="auto"/>
              <w:right w:val="single" w:sz="4" w:space="0" w:color="auto"/>
            </w:tcBorders>
            <w:vAlign w:val="center"/>
            <w:hideMark/>
          </w:tcPr>
          <w:p w14:paraId="09D76452" w14:textId="77777777" w:rsidR="00635498" w:rsidRPr="000C4739" w:rsidRDefault="00635498">
            <w:pPr>
              <w:jc w:val="center"/>
              <w:rPr>
                <w:rFonts w:eastAsia="Calibri"/>
                <w:b/>
                <w:sz w:val="22"/>
                <w:lang w:val="en-US"/>
              </w:rPr>
            </w:pPr>
            <w:r w:rsidRPr="000C4739">
              <w:rPr>
                <w:b/>
                <w:sz w:val="22"/>
              </w:rPr>
              <w:t>Subtiekėjo (subteikėjo) pavadinimas</w:t>
            </w:r>
          </w:p>
        </w:tc>
      </w:tr>
      <w:tr w:rsidR="00635498" w:rsidRPr="000C4739" w14:paraId="6E5D3114" w14:textId="77777777" w:rsidTr="00635498">
        <w:tc>
          <w:tcPr>
            <w:tcW w:w="343" w:type="pct"/>
            <w:tcBorders>
              <w:top w:val="single" w:sz="4" w:space="0" w:color="auto"/>
              <w:left w:val="single" w:sz="4" w:space="0" w:color="auto"/>
              <w:bottom w:val="single" w:sz="4" w:space="0" w:color="auto"/>
              <w:right w:val="single" w:sz="4" w:space="0" w:color="auto"/>
            </w:tcBorders>
            <w:hideMark/>
          </w:tcPr>
          <w:p w14:paraId="01D8C454" w14:textId="77777777" w:rsidR="00635498" w:rsidRPr="000C4739" w:rsidRDefault="00635498">
            <w:pPr>
              <w:jc w:val="center"/>
              <w:rPr>
                <w:rFonts w:eastAsia="Calibri"/>
                <w:lang w:val="en-US"/>
              </w:rPr>
            </w:pPr>
            <w:r w:rsidRPr="000C4739">
              <w:rPr>
                <w:rFonts w:eastAsia="Calibri"/>
              </w:rPr>
              <w:t>1.</w:t>
            </w:r>
          </w:p>
        </w:tc>
        <w:tc>
          <w:tcPr>
            <w:tcW w:w="4657" w:type="pct"/>
            <w:tcBorders>
              <w:top w:val="single" w:sz="4" w:space="0" w:color="auto"/>
              <w:left w:val="single" w:sz="4" w:space="0" w:color="auto"/>
              <w:bottom w:val="single" w:sz="4" w:space="0" w:color="auto"/>
              <w:right w:val="single" w:sz="4" w:space="0" w:color="auto"/>
            </w:tcBorders>
          </w:tcPr>
          <w:p w14:paraId="73F08CF9" w14:textId="77777777" w:rsidR="00635498" w:rsidRPr="000C4739" w:rsidRDefault="00635498">
            <w:pPr>
              <w:jc w:val="both"/>
              <w:rPr>
                <w:rFonts w:eastAsia="Calibri"/>
                <w:sz w:val="22"/>
                <w:lang w:val="en-US"/>
              </w:rPr>
            </w:pPr>
          </w:p>
        </w:tc>
      </w:tr>
      <w:tr w:rsidR="00635498" w:rsidRPr="000C4739" w14:paraId="737EE50E" w14:textId="77777777" w:rsidTr="00635498">
        <w:tc>
          <w:tcPr>
            <w:tcW w:w="343" w:type="pct"/>
            <w:tcBorders>
              <w:top w:val="single" w:sz="4" w:space="0" w:color="auto"/>
              <w:left w:val="single" w:sz="4" w:space="0" w:color="auto"/>
              <w:bottom w:val="single" w:sz="4" w:space="0" w:color="auto"/>
              <w:right w:val="single" w:sz="4" w:space="0" w:color="auto"/>
            </w:tcBorders>
            <w:hideMark/>
          </w:tcPr>
          <w:p w14:paraId="0830D085" w14:textId="77777777" w:rsidR="00635498" w:rsidRPr="000C4739" w:rsidRDefault="00635498">
            <w:pPr>
              <w:jc w:val="center"/>
              <w:rPr>
                <w:rFonts w:eastAsia="Calibri"/>
                <w:lang w:val="en-US"/>
              </w:rPr>
            </w:pPr>
            <w:r w:rsidRPr="000C4739">
              <w:rPr>
                <w:rFonts w:eastAsia="Calibri"/>
              </w:rPr>
              <w:t>2.</w:t>
            </w:r>
          </w:p>
        </w:tc>
        <w:tc>
          <w:tcPr>
            <w:tcW w:w="4657" w:type="pct"/>
            <w:tcBorders>
              <w:top w:val="single" w:sz="4" w:space="0" w:color="auto"/>
              <w:left w:val="single" w:sz="4" w:space="0" w:color="auto"/>
              <w:bottom w:val="single" w:sz="4" w:space="0" w:color="auto"/>
              <w:right w:val="single" w:sz="4" w:space="0" w:color="auto"/>
            </w:tcBorders>
          </w:tcPr>
          <w:p w14:paraId="53BC225B" w14:textId="77777777" w:rsidR="00635498" w:rsidRPr="000C4739" w:rsidRDefault="00635498">
            <w:pPr>
              <w:jc w:val="both"/>
              <w:rPr>
                <w:rFonts w:eastAsia="Calibri"/>
                <w:sz w:val="22"/>
                <w:lang w:val="en-US"/>
              </w:rPr>
            </w:pPr>
          </w:p>
        </w:tc>
      </w:tr>
      <w:tr w:rsidR="00635498" w:rsidRPr="000C4739" w14:paraId="0677344A" w14:textId="77777777" w:rsidTr="00635498">
        <w:tc>
          <w:tcPr>
            <w:tcW w:w="343" w:type="pct"/>
            <w:tcBorders>
              <w:top w:val="single" w:sz="4" w:space="0" w:color="auto"/>
              <w:left w:val="single" w:sz="4" w:space="0" w:color="auto"/>
              <w:bottom w:val="single" w:sz="4" w:space="0" w:color="auto"/>
              <w:right w:val="single" w:sz="4" w:space="0" w:color="auto"/>
            </w:tcBorders>
            <w:hideMark/>
          </w:tcPr>
          <w:p w14:paraId="66264EC8" w14:textId="77777777" w:rsidR="00635498" w:rsidRPr="000C4739" w:rsidRDefault="00635498">
            <w:pPr>
              <w:jc w:val="center"/>
              <w:rPr>
                <w:rFonts w:eastAsia="Calibri"/>
                <w:lang w:val="en-US"/>
              </w:rPr>
            </w:pPr>
            <w:r w:rsidRPr="000C4739">
              <w:rPr>
                <w:rFonts w:eastAsia="Calibri"/>
              </w:rPr>
              <w:t>...</w:t>
            </w:r>
          </w:p>
        </w:tc>
        <w:tc>
          <w:tcPr>
            <w:tcW w:w="4657" w:type="pct"/>
            <w:tcBorders>
              <w:top w:val="single" w:sz="4" w:space="0" w:color="auto"/>
              <w:left w:val="single" w:sz="4" w:space="0" w:color="auto"/>
              <w:bottom w:val="single" w:sz="4" w:space="0" w:color="auto"/>
              <w:right w:val="single" w:sz="4" w:space="0" w:color="auto"/>
            </w:tcBorders>
          </w:tcPr>
          <w:p w14:paraId="66A942DE" w14:textId="77777777" w:rsidR="00635498" w:rsidRPr="000C4739" w:rsidRDefault="00635498">
            <w:pPr>
              <w:jc w:val="both"/>
              <w:rPr>
                <w:rFonts w:eastAsia="Calibri"/>
                <w:sz w:val="22"/>
                <w:lang w:val="en-US"/>
              </w:rPr>
            </w:pPr>
          </w:p>
        </w:tc>
      </w:tr>
    </w:tbl>
    <w:p w14:paraId="261DB51B" w14:textId="77777777" w:rsidR="00635498" w:rsidRPr="000C4739" w:rsidRDefault="00635498" w:rsidP="00635498">
      <w:pPr>
        <w:jc w:val="both"/>
        <w:rPr>
          <w:bCs/>
          <w:lang w:val="en-US"/>
        </w:rPr>
      </w:pPr>
      <w:r w:rsidRPr="000C4739">
        <w:rPr>
          <w:bCs/>
          <w:i/>
        </w:rPr>
        <w:t>Pildyti tuomet, jei  sutarties vykdymui bus pasitelkti subtiekėjai (subteikėjai).</w:t>
      </w:r>
    </w:p>
    <w:p w14:paraId="5CB98574" w14:textId="77777777" w:rsidR="00635498" w:rsidRPr="000C4739" w:rsidRDefault="00635498" w:rsidP="00635498">
      <w:pPr>
        <w:jc w:val="both"/>
        <w:rPr>
          <w:rFonts w:eastAsia="Calibri"/>
          <w:bCs/>
        </w:rPr>
      </w:pPr>
    </w:p>
    <w:tbl>
      <w:tblPr>
        <w:tblW w:w="0" w:type="auto"/>
        <w:tblLayout w:type="fixed"/>
        <w:tblLook w:val="01E0" w:firstRow="1" w:lastRow="1" w:firstColumn="1" w:lastColumn="1" w:noHBand="0" w:noVBand="0"/>
      </w:tblPr>
      <w:tblGrid>
        <w:gridCol w:w="2988"/>
        <w:gridCol w:w="296"/>
        <w:gridCol w:w="604"/>
        <w:gridCol w:w="1980"/>
        <w:gridCol w:w="701"/>
        <w:gridCol w:w="2611"/>
        <w:gridCol w:w="648"/>
      </w:tblGrid>
      <w:tr w:rsidR="00635498" w:rsidRPr="000C4739" w14:paraId="73A1B5A5" w14:textId="77777777" w:rsidTr="00635498">
        <w:tc>
          <w:tcPr>
            <w:tcW w:w="9828" w:type="dxa"/>
            <w:gridSpan w:val="7"/>
          </w:tcPr>
          <w:p w14:paraId="54419944" w14:textId="77777777" w:rsidR="00635498" w:rsidRPr="000C4739" w:rsidRDefault="00635498">
            <w:pPr>
              <w:rPr>
                <w:rFonts w:eastAsia="Calibri"/>
                <w:szCs w:val="24"/>
                <w:lang w:val="en-US"/>
              </w:rPr>
            </w:pPr>
          </w:p>
        </w:tc>
      </w:tr>
      <w:tr w:rsidR="00635498" w:rsidRPr="000C4739" w14:paraId="455D75D5" w14:textId="77777777" w:rsidTr="00635498">
        <w:trPr>
          <w:trHeight w:val="324"/>
        </w:trPr>
        <w:tc>
          <w:tcPr>
            <w:tcW w:w="9828" w:type="dxa"/>
            <w:gridSpan w:val="7"/>
            <w:hideMark/>
          </w:tcPr>
          <w:p w14:paraId="1DC26305" w14:textId="77777777" w:rsidR="00635498" w:rsidRPr="000C4739" w:rsidRDefault="00635498">
            <w:pPr>
              <w:ind w:right="-108" w:firstLine="720"/>
              <w:jc w:val="both"/>
              <w:rPr>
                <w:rFonts w:eastAsia="Calibri"/>
                <w:sz w:val="24"/>
                <w:szCs w:val="24"/>
                <w:lang w:val="en-US"/>
              </w:rPr>
            </w:pPr>
            <w:r w:rsidRPr="000C4739">
              <w:rPr>
                <w:sz w:val="24"/>
                <w:szCs w:val="24"/>
              </w:rPr>
              <w:t>Pasiūlymas galioja iki termino, nustatyto pirkimo dokumentuose.</w:t>
            </w:r>
          </w:p>
        </w:tc>
      </w:tr>
      <w:tr w:rsidR="00635498" w:rsidRPr="000C4739" w14:paraId="47C4264A" w14:textId="77777777" w:rsidTr="00635498">
        <w:tc>
          <w:tcPr>
            <w:tcW w:w="2988" w:type="dxa"/>
          </w:tcPr>
          <w:p w14:paraId="2D7E3D01" w14:textId="77777777" w:rsidR="00635498" w:rsidRPr="000C4739" w:rsidRDefault="00635498">
            <w:pPr>
              <w:jc w:val="both"/>
              <w:rPr>
                <w:rFonts w:eastAsia="Calibri"/>
                <w:szCs w:val="24"/>
                <w:lang w:val="en-US"/>
              </w:rPr>
            </w:pPr>
          </w:p>
        </w:tc>
        <w:tc>
          <w:tcPr>
            <w:tcW w:w="6840" w:type="dxa"/>
            <w:gridSpan w:val="6"/>
          </w:tcPr>
          <w:p w14:paraId="5EF713EC" w14:textId="77777777" w:rsidR="00635498" w:rsidRPr="000C4739" w:rsidRDefault="00635498">
            <w:pPr>
              <w:jc w:val="both"/>
              <w:rPr>
                <w:rFonts w:eastAsia="Calibri"/>
                <w:i/>
                <w:sz w:val="24"/>
                <w:szCs w:val="24"/>
                <w:lang w:val="en-US"/>
              </w:rPr>
            </w:pPr>
          </w:p>
        </w:tc>
      </w:tr>
      <w:tr w:rsidR="00635498" w:rsidRPr="000C4739" w14:paraId="770A2DC2" w14:textId="77777777" w:rsidTr="00635498">
        <w:trPr>
          <w:trHeight w:val="285"/>
        </w:trPr>
        <w:tc>
          <w:tcPr>
            <w:tcW w:w="3284" w:type="dxa"/>
            <w:gridSpan w:val="2"/>
            <w:tcBorders>
              <w:top w:val="nil"/>
              <w:left w:val="nil"/>
              <w:bottom w:val="single" w:sz="4" w:space="0" w:color="auto"/>
              <w:right w:val="nil"/>
            </w:tcBorders>
          </w:tcPr>
          <w:p w14:paraId="4AFDD1C1" w14:textId="77777777" w:rsidR="00635498" w:rsidRPr="000C4739" w:rsidRDefault="00635498">
            <w:pPr>
              <w:ind w:right="-1"/>
              <w:rPr>
                <w:rFonts w:eastAsia="Calibri"/>
                <w:sz w:val="22"/>
              </w:rPr>
            </w:pPr>
          </w:p>
          <w:p w14:paraId="0664B009" w14:textId="77777777" w:rsidR="00635498" w:rsidRPr="000C4739" w:rsidRDefault="00635498">
            <w:pPr>
              <w:ind w:right="-1"/>
              <w:rPr>
                <w:rFonts w:eastAsia="Calibri"/>
                <w:sz w:val="22"/>
              </w:rPr>
            </w:pPr>
          </w:p>
          <w:p w14:paraId="5FC1F15B" w14:textId="77777777" w:rsidR="00635498" w:rsidRPr="000C4739" w:rsidRDefault="00635498">
            <w:pPr>
              <w:ind w:right="-1"/>
              <w:rPr>
                <w:rFonts w:eastAsia="Calibri"/>
                <w:sz w:val="22"/>
              </w:rPr>
            </w:pPr>
          </w:p>
          <w:p w14:paraId="2E5510B8" w14:textId="77777777" w:rsidR="00635498" w:rsidRPr="000C4739" w:rsidRDefault="00635498">
            <w:pPr>
              <w:ind w:right="-1"/>
              <w:rPr>
                <w:rFonts w:eastAsia="Calibri"/>
                <w:sz w:val="22"/>
                <w:lang w:val="en-US"/>
              </w:rPr>
            </w:pPr>
          </w:p>
        </w:tc>
        <w:tc>
          <w:tcPr>
            <w:tcW w:w="604" w:type="dxa"/>
          </w:tcPr>
          <w:p w14:paraId="106F2276" w14:textId="77777777" w:rsidR="00635498" w:rsidRPr="000C4739" w:rsidRDefault="00635498">
            <w:pPr>
              <w:ind w:right="-1"/>
              <w:jc w:val="center"/>
              <w:rPr>
                <w:rFonts w:eastAsia="Calibri"/>
                <w:sz w:val="22"/>
                <w:lang w:val="en-US"/>
              </w:rPr>
            </w:pPr>
          </w:p>
        </w:tc>
        <w:tc>
          <w:tcPr>
            <w:tcW w:w="1980" w:type="dxa"/>
            <w:tcBorders>
              <w:top w:val="nil"/>
              <w:left w:val="nil"/>
              <w:bottom w:val="single" w:sz="4" w:space="0" w:color="auto"/>
              <w:right w:val="nil"/>
            </w:tcBorders>
          </w:tcPr>
          <w:p w14:paraId="1289C483" w14:textId="77777777" w:rsidR="00635498" w:rsidRPr="000C4739" w:rsidRDefault="00635498">
            <w:pPr>
              <w:ind w:right="-1"/>
              <w:jc w:val="center"/>
              <w:rPr>
                <w:rFonts w:eastAsia="Calibri"/>
                <w:sz w:val="22"/>
                <w:lang w:val="en-US"/>
              </w:rPr>
            </w:pPr>
          </w:p>
        </w:tc>
        <w:tc>
          <w:tcPr>
            <w:tcW w:w="701" w:type="dxa"/>
          </w:tcPr>
          <w:p w14:paraId="4A449F8B" w14:textId="77777777" w:rsidR="00635498" w:rsidRPr="000C4739" w:rsidRDefault="00635498">
            <w:pPr>
              <w:ind w:right="-1"/>
              <w:jc w:val="center"/>
              <w:rPr>
                <w:rFonts w:eastAsia="Calibri"/>
                <w:sz w:val="22"/>
                <w:lang w:val="en-US"/>
              </w:rPr>
            </w:pPr>
          </w:p>
        </w:tc>
        <w:tc>
          <w:tcPr>
            <w:tcW w:w="2611" w:type="dxa"/>
            <w:tcBorders>
              <w:top w:val="nil"/>
              <w:left w:val="nil"/>
              <w:bottom w:val="single" w:sz="4" w:space="0" w:color="auto"/>
              <w:right w:val="nil"/>
            </w:tcBorders>
          </w:tcPr>
          <w:p w14:paraId="45A97C0D" w14:textId="77777777" w:rsidR="00635498" w:rsidRPr="000C4739" w:rsidRDefault="00635498">
            <w:pPr>
              <w:ind w:right="-1"/>
              <w:jc w:val="right"/>
              <w:rPr>
                <w:rFonts w:eastAsia="Calibri"/>
                <w:sz w:val="22"/>
                <w:lang w:val="en-US"/>
              </w:rPr>
            </w:pPr>
          </w:p>
        </w:tc>
        <w:tc>
          <w:tcPr>
            <w:tcW w:w="648" w:type="dxa"/>
          </w:tcPr>
          <w:p w14:paraId="1208CF6C" w14:textId="77777777" w:rsidR="00635498" w:rsidRPr="000C4739" w:rsidRDefault="00635498">
            <w:pPr>
              <w:ind w:right="-1"/>
              <w:jc w:val="right"/>
              <w:rPr>
                <w:rFonts w:eastAsia="Calibri"/>
                <w:sz w:val="22"/>
                <w:lang w:val="en-US"/>
              </w:rPr>
            </w:pPr>
          </w:p>
        </w:tc>
      </w:tr>
      <w:tr w:rsidR="00635498" w:rsidRPr="000C4739" w14:paraId="2285368F" w14:textId="77777777" w:rsidTr="00635498">
        <w:trPr>
          <w:trHeight w:val="186"/>
        </w:trPr>
        <w:tc>
          <w:tcPr>
            <w:tcW w:w="3284" w:type="dxa"/>
            <w:gridSpan w:val="2"/>
            <w:tcBorders>
              <w:top w:val="single" w:sz="4" w:space="0" w:color="auto"/>
              <w:left w:val="nil"/>
              <w:bottom w:val="nil"/>
              <w:right w:val="nil"/>
            </w:tcBorders>
            <w:hideMark/>
          </w:tcPr>
          <w:p w14:paraId="5C8A6F46" w14:textId="77777777" w:rsidR="00635498" w:rsidRPr="000C4739" w:rsidRDefault="00635498" w:rsidP="00737575">
            <w:pPr>
              <w:pStyle w:val="Pagrindinistekstas1"/>
              <w:ind w:firstLine="0"/>
              <w:jc w:val="left"/>
              <w:rPr>
                <w:rFonts w:ascii="Times New Roman" w:hAnsi="Times New Roman"/>
                <w:position w:val="6"/>
                <w:lang w:val="lt-LT"/>
              </w:rPr>
            </w:pPr>
            <w:r w:rsidRPr="000C4739">
              <w:rPr>
                <w:rFonts w:ascii="Times New Roman" w:hAnsi="Times New Roman"/>
                <w:position w:val="6"/>
                <w:lang w:val="lt-LT"/>
              </w:rPr>
              <w:t>(Tiekėjo arba jo įgalioto asmens pareigų pavadinimas)</w:t>
            </w:r>
            <w:r w:rsidR="00737575" w:rsidRPr="000C4739">
              <w:rPr>
                <w:rFonts w:ascii="Times New Roman" w:hAnsi="Times New Roman"/>
                <w:position w:val="6"/>
                <w:lang w:val="lt-LT"/>
              </w:rPr>
              <w:t xml:space="preserve"> </w:t>
            </w:r>
          </w:p>
        </w:tc>
        <w:tc>
          <w:tcPr>
            <w:tcW w:w="604" w:type="dxa"/>
          </w:tcPr>
          <w:p w14:paraId="45DBBDC0" w14:textId="77777777" w:rsidR="00635498" w:rsidRPr="000C4739" w:rsidRDefault="00635498">
            <w:pPr>
              <w:ind w:right="-1"/>
              <w:jc w:val="center"/>
              <w:rPr>
                <w:rFonts w:eastAsia="Calibri"/>
                <w:lang w:val="en-US"/>
              </w:rPr>
            </w:pPr>
          </w:p>
        </w:tc>
        <w:tc>
          <w:tcPr>
            <w:tcW w:w="1980" w:type="dxa"/>
            <w:tcBorders>
              <w:top w:val="single" w:sz="4" w:space="0" w:color="auto"/>
              <w:left w:val="nil"/>
              <w:bottom w:val="nil"/>
              <w:right w:val="nil"/>
            </w:tcBorders>
            <w:hideMark/>
          </w:tcPr>
          <w:p w14:paraId="1A0B491E" w14:textId="77777777" w:rsidR="00635498" w:rsidRPr="000C4739" w:rsidRDefault="00635498" w:rsidP="00635498">
            <w:pPr>
              <w:ind w:right="-1"/>
              <w:jc w:val="center"/>
              <w:rPr>
                <w:rFonts w:eastAsia="Calibri"/>
                <w:lang w:val="en-US"/>
              </w:rPr>
            </w:pPr>
            <w:r w:rsidRPr="000C4739">
              <w:rPr>
                <w:position w:val="6"/>
              </w:rPr>
              <w:t>(Parašas)</w:t>
            </w:r>
          </w:p>
        </w:tc>
        <w:tc>
          <w:tcPr>
            <w:tcW w:w="701" w:type="dxa"/>
          </w:tcPr>
          <w:p w14:paraId="3E00B99F" w14:textId="77777777" w:rsidR="00635498" w:rsidRPr="000C4739" w:rsidRDefault="00635498">
            <w:pPr>
              <w:ind w:right="-1"/>
              <w:jc w:val="center"/>
              <w:rPr>
                <w:rFonts w:eastAsia="Calibri"/>
                <w:lang w:val="en-US"/>
              </w:rPr>
            </w:pPr>
          </w:p>
        </w:tc>
        <w:tc>
          <w:tcPr>
            <w:tcW w:w="2611" w:type="dxa"/>
            <w:tcBorders>
              <w:top w:val="single" w:sz="4" w:space="0" w:color="auto"/>
              <w:left w:val="nil"/>
              <w:bottom w:val="nil"/>
              <w:right w:val="nil"/>
            </w:tcBorders>
            <w:hideMark/>
          </w:tcPr>
          <w:p w14:paraId="3CDDEBAB" w14:textId="77777777" w:rsidR="00635498" w:rsidRPr="000C4739" w:rsidRDefault="00635498" w:rsidP="00635498">
            <w:pPr>
              <w:ind w:right="-1"/>
              <w:jc w:val="center"/>
              <w:rPr>
                <w:rFonts w:eastAsia="Calibri"/>
                <w:lang w:val="en-US"/>
              </w:rPr>
            </w:pPr>
            <w:r w:rsidRPr="000C4739">
              <w:rPr>
                <w:position w:val="6"/>
              </w:rPr>
              <w:t>(Vardas ir pavardė)</w:t>
            </w:r>
          </w:p>
        </w:tc>
        <w:tc>
          <w:tcPr>
            <w:tcW w:w="648" w:type="dxa"/>
          </w:tcPr>
          <w:p w14:paraId="28A6CFF8" w14:textId="77777777" w:rsidR="00635498" w:rsidRPr="000C4739" w:rsidRDefault="00635498">
            <w:pPr>
              <w:ind w:right="-1"/>
              <w:jc w:val="center"/>
              <w:rPr>
                <w:rFonts w:eastAsia="Calibri"/>
                <w:lang w:val="en-US"/>
              </w:rPr>
            </w:pPr>
          </w:p>
        </w:tc>
      </w:tr>
    </w:tbl>
    <w:p w14:paraId="6B8AE124" w14:textId="77777777" w:rsidR="00737575" w:rsidRDefault="00737575" w:rsidP="00DB4598">
      <w:pPr>
        <w:rPr>
          <w:sz w:val="24"/>
          <w:szCs w:val="24"/>
        </w:rPr>
      </w:pPr>
    </w:p>
    <w:p w14:paraId="3CDCFC42" w14:textId="77777777" w:rsidR="00CD1A8E" w:rsidRDefault="00CD1A8E" w:rsidP="001200C1">
      <w:pPr>
        <w:ind w:left="-709" w:firstLine="709"/>
        <w:jc w:val="right"/>
        <w:rPr>
          <w:sz w:val="24"/>
          <w:szCs w:val="24"/>
        </w:rPr>
      </w:pPr>
    </w:p>
    <w:p w14:paraId="45BA2C38" w14:textId="72A4E8D8" w:rsidR="00CD1A8E" w:rsidRDefault="009B753E" w:rsidP="00CD1A8E">
      <w:pPr>
        <w:tabs>
          <w:tab w:val="left" w:pos="1404"/>
        </w:tabs>
        <w:ind w:left="-709" w:firstLine="709"/>
        <w:rPr>
          <w:sz w:val="24"/>
          <w:szCs w:val="24"/>
        </w:rPr>
      </w:pPr>
      <w:r>
        <w:rPr>
          <w:noProof/>
          <w:sz w:val="24"/>
          <w:szCs w:val="24"/>
        </w:rPr>
        <w:lastRenderedPageBreak/>
        <w:drawing>
          <wp:inline distT="0" distB="0" distL="0" distR="0" wp14:anchorId="0051C32E" wp14:editId="015345AF">
            <wp:extent cx="6667500" cy="94107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0" cy="9410700"/>
                    </a:xfrm>
                    <a:prstGeom prst="rect">
                      <a:avLst/>
                    </a:prstGeom>
                    <a:noFill/>
                    <a:ln>
                      <a:noFill/>
                    </a:ln>
                  </pic:spPr>
                </pic:pic>
              </a:graphicData>
            </a:graphic>
          </wp:inline>
        </w:drawing>
      </w:r>
    </w:p>
    <w:p w14:paraId="49EC1013" w14:textId="04C647B9" w:rsidR="00737575" w:rsidRDefault="00436212" w:rsidP="001200C1">
      <w:pPr>
        <w:ind w:left="-709" w:firstLine="709"/>
        <w:jc w:val="right"/>
        <w:rPr>
          <w:sz w:val="24"/>
          <w:szCs w:val="24"/>
        </w:rPr>
      </w:pPr>
      <w:r w:rsidRPr="00CD1A8E">
        <w:rPr>
          <w:sz w:val="24"/>
          <w:szCs w:val="24"/>
        </w:rPr>
        <w:lastRenderedPageBreak/>
        <w:br w:type="page"/>
      </w:r>
    </w:p>
    <w:p w14:paraId="00317542" w14:textId="77777777" w:rsidR="00CD52C1" w:rsidRPr="000C4739" w:rsidRDefault="00CD52C1" w:rsidP="0054749F">
      <w:pPr>
        <w:jc w:val="right"/>
        <w:rPr>
          <w:sz w:val="24"/>
          <w:szCs w:val="24"/>
        </w:rPr>
      </w:pPr>
      <w:r w:rsidRPr="000C4739">
        <w:rPr>
          <w:sz w:val="24"/>
          <w:szCs w:val="24"/>
        </w:rPr>
        <w:lastRenderedPageBreak/>
        <w:t>Kvietimo</w:t>
      </w:r>
    </w:p>
    <w:p w14:paraId="046C1BFA" w14:textId="77777777" w:rsidR="0085766D" w:rsidRPr="000C4739" w:rsidRDefault="00CB10E5" w:rsidP="0054749F">
      <w:pPr>
        <w:jc w:val="right"/>
        <w:rPr>
          <w:sz w:val="24"/>
          <w:szCs w:val="24"/>
        </w:rPr>
      </w:pPr>
      <w:r>
        <w:rPr>
          <w:sz w:val="24"/>
          <w:szCs w:val="24"/>
        </w:rPr>
        <w:t>2</w:t>
      </w:r>
      <w:r w:rsidR="0085766D" w:rsidRPr="000C4739">
        <w:rPr>
          <w:sz w:val="24"/>
          <w:szCs w:val="24"/>
        </w:rPr>
        <w:t xml:space="preserve"> priedas</w:t>
      </w:r>
    </w:p>
    <w:p w14:paraId="427A05BC" w14:textId="77777777" w:rsidR="0085766D" w:rsidRPr="000C4739" w:rsidRDefault="0085766D" w:rsidP="0085766D">
      <w:pPr>
        <w:ind w:right="-178"/>
        <w:jc w:val="center"/>
        <w:rPr>
          <w:sz w:val="24"/>
          <w:szCs w:val="24"/>
        </w:rPr>
      </w:pPr>
      <w:r w:rsidRPr="000C4739">
        <w:rPr>
          <w:sz w:val="24"/>
          <w:szCs w:val="24"/>
        </w:rPr>
        <w:t>Herbas arba prekių ženklas</w:t>
      </w:r>
    </w:p>
    <w:p w14:paraId="5E3AE32F" w14:textId="77777777" w:rsidR="0085766D" w:rsidRPr="000C4739" w:rsidRDefault="0085766D" w:rsidP="0085766D">
      <w:pPr>
        <w:ind w:firstLine="720"/>
        <w:jc w:val="both"/>
        <w:rPr>
          <w:sz w:val="18"/>
          <w:szCs w:val="18"/>
        </w:rPr>
      </w:pPr>
    </w:p>
    <w:p w14:paraId="142A6CA0" w14:textId="77777777" w:rsidR="0085766D" w:rsidRPr="000C4739" w:rsidRDefault="0085766D" w:rsidP="0085766D">
      <w:pPr>
        <w:ind w:right="-178"/>
        <w:jc w:val="center"/>
        <w:rPr>
          <w:szCs w:val="24"/>
        </w:rPr>
      </w:pPr>
      <w:r w:rsidRPr="000C4739">
        <w:rPr>
          <w:szCs w:val="24"/>
        </w:rPr>
        <w:t>(Tiekėjo pavadinimas)</w:t>
      </w:r>
    </w:p>
    <w:p w14:paraId="3A95F4D7" w14:textId="77777777" w:rsidR="0085766D" w:rsidRPr="000C4739" w:rsidRDefault="0085766D" w:rsidP="0085766D">
      <w:pPr>
        <w:ind w:firstLine="720"/>
        <w:jc w:val="both"/>
      </w:pPr>
    </w:p>
    <w:p w14:paraId="25DEB738" w14:textId="77777777" w:rsidR="0085766D" w:rsidRPr="000C4739" w:rsidRDefault="0085766D" w:rsidP="0085766D">
      <w:pPr>
        <w:ind w:right="-178"/>
        <w:jc w:val="center"/>
      </w:pPr>
      <w:r w:rsidRPr="000C4739">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C27B463" w14:textId="77777777" w:rsidR="0085766D" w:rsidRPr="000C4739" w:rsidRDefault="0085766D" w:rsidP="0085766D">
      <w:pPr>
        <w:ind w:firstLine="720"/>
        <w:jc w:val="both"/>
        <w:rPr>
          <w:sz w:val="16"/>
          <w:szCs w:val="16"/>
        </w:rPr>
      </w:pPr>
    </w:p>
    <w:p w14:paraId="4A401A06" w14:textId="77777777" w:rsidR="0082371C" w:rsidRDefault="0082371C" w:rsidP="0082371C">
      <w:pPr>
        <w:pBdr>
          <w:bottom w:val="single" w:sz="4" w:space="1" w:color="auto"/>
        </w:pBdr>
        <w:ind w:right="5672"/>
        <w:jc w:val="both"/>
      </w:pPr>
    </w:p>
    <w:p w14:paraId="18332CED" w14:textId="77777777" w:rsidR="0082371C" w:rsidRPr="000C4739" w:rsidRDefault="0082371C" w:rsidP="0082371C">
      <w:pPr>
        <w:jc w:val="both"/>
      </w:pPr>
      <w:r w:rsidRPr="000C4739">
        <w:t xml:space="preserve"> (Adresatas (perkančioji organizacija))</w:t>
      </w:r>
    </w:p>
    <w:p w14:paraId="7E4F4447" w14:textId="77777777" w:rsidR="0085766D" w:rsidRPr="000C4739" w:rsidRDefault="0085766D" w:rsidP="0085766D">
      <w:pPr>
        <w:jc w:val="center"/>
        <w:rPr>
          <w:b/>
          <w:sz w:val="18"/>
          <w:szCs w:val="18"/>
        </w:rPr>
      </w:pPr>
    </w:p>
    <w:p w14:paraId="41FB633C" w14:textId="77777777" w:rsidR="0085766D" w:rsidRPr="000C4739" w:rsidRDefault="0085766D" w:rsidP="0085766D">
      <w:pPr>
        <w:pStyle w:val="CentrBoldm"/>
        <w:rPr>
          <w:rFonts w:ascii="Times New Roman" w:hAnsi="Times New Roman"/>
          <w:b w:val="0"/>
          <w:bCs w:val="0"/>
          <w:sz w:val="24"/>
          <w:lang w:val="lt-LT"/>
        </w:rPr>
      </w:pPr>
      <w:r w:rsidRPr="000C4739">
        <w:rPr>
          <w:rFonts w:ascii="Times New Roman" w:hAnsi="Times New Roman"/>
          <w:sz w:val="24"/>
          <w:lang w:val="lt-LT"/>
        </w:rPr>
        <w:t>TIEKĖJO DEKLARACIJA</w:t>
      </w:r>
      <w:r w:rsidR="00EC00BE" w:rsidRPr="000C4739">
        <w:rPr>
          <w:rFonts w:ascii="Times New Roman" w:hAnsi="Times New Roman"/>
          <w:sz w:val="24"/>
          <w:lang w:val="lt-LT"/>
        </w:rPr>
        <w:t xml:space="preserve"> </w:t>
      </w:r>
    </w:p>
    <w:p w14:paraId="641ACFFC" w14:textId="77777777" w:rsidR="0085766D" w:rsidRPr="000C4739" w:rsidRDefault="0085766D" w:rsidP="0085766D">
      <w:pPr>
        <w:shd w:val="clear" w:color="auto" w:fill="FFFFFF"/>
        <w:jc w:val="center"/>
        <w:rPr>
          <w:b/>
          <w:bCs/>
          <w:color w:val="000000"/>
          <w:szCs w:val="24"/>
        </w:rPr>
      </w:pPr>
      <w:r w:rsidRPr="000C4739">
        <w:rPr>
          <w:szCs w:val="24"/>
        </w:rPr>
        <w:t>_____________</w:t>
      </w:r>
      <w:r w:rsidRPr="000C4739">
        <w:rPr>
          <w:b/>
          <w:bCs/>
          <w:color w:val="000000"/>
          <w:szCs w:val="24"/>
        </w:rPr>
        <w:t xml:space="preserve"> </w:t>
      </w:r>
      <w:r w:rsidRPr="000C4739">
        <w:rPr>
          <w:szCs w:val="24"/>
        </w:rPr>
        <w:t>Nr.______</w:t>
      </w:r>
    </w:p>
    <w:p w14:paraId="73A9D28E" w14:textId="77777777" w:rsidR="0085766D" w:rsidRPr="000C4739" w:rsidRDefault="0085766D" w:rsidP="0085766D">
      <w:pPr>
        <w:shd w:val="clear" w:color="auto" w:fill="FFFFFF"/>
        <w:ind w:left="2592" w:firstLine="1296"/>
        <w:rPr>
          <w:bCs/>
          <w:color w:val="000000"/>
        </w:rPr>
      </w:pPr>
      <w:r w:rsidRPr="000C4739">
        <w:rPr>
          <w:bCs/>
          <w:color w:val="000000"/>
        </w:rPr>
        <w:t>(Data)</w:t>
      </w:r>
    </w:p>
    <w:p w14:paraId="54FF93E3" w14:textId="77777777" w:rsidR="0085766D" w:rsidRPr="000C4739" w:rsidRDefault="0085766D" w:rsidP="0085766D">
      <w:pPr>
        <w:shd w:val="clear" w:color="auto" w:fill="FFFFFF"/>
        <w:jc w:val="center"/>
        <w:rPr>
          <w:bCs/>
          <w:color w:val="000000"/>
          <w:szCs w:val="24"/>
        </w:rPr>
      </w:pPr>
      <w:r w:rsidRPr="000C4739">
        <w:rPr>
          <w:bCs/>
          <w:color w:val="000000"/>
          <w:szCs w:val="24"/>
        </w:rPr>
        <w:t>_____________</w:t>
      </w:r>
    </w:p>
    <w:p w14:paraId="6BD94082" w14:textId="77777777" w:rsidR="0085766D" w:rsidRPr="000C4739" w:rsidRDefault="0085766D" w:rsidP="0085766D">
      <w:pPr>
        <w:shd w:val="clear" w:color="auto" w:fill="FFFFFF"/>
        <w:jc w:val="center"/>
        <w:rPr>
          <w:bCs/>
          <w:color w:val="000000"/>
        </w:rPr>
      </w:pPr>
      <w:r w:rsidRPr="000C4739">
        <w:rPr>
          <w:bCs/>
          <w:color w:val="000000"/>
        </w:rPr>
        <w:t>(Sudarymo vieta)</w:t>
      </w:r>
    </w:p>
    <w:tbl>
      <w:tblPr>
        <w:tblW w:w="0" w:type="auto"/>
        <w:tblLayout w:type="fixed"/>
        <w:tblLook w:val="00A0" w:firstRow="1" w:lastRow="0" w:firstColumn="1" w:lastColumn="0" w:noHBand="0" w:noVBand="0"/>
      </w:tblPr>
      <w:tblGrid>
        <w:gridCol w:w="9828"/>
      </w:tblGrid>
      <w:tr w:rsidR="0085766D" w:rsidRPr="000C4739" w14:paraId="152E1444" w14:textId="77777777" w:rsidTr="00BD2806">
        <w:tc>
          <w:tcPr>
            <w:tcW w:w="9828" w:type="dxa"/>
          </w:tcPr>
          <w:p w14:paraId="088C9B4A" w14:textId="77777777" w:rsidR="0085766D" w:rsidRPr="000C4739" w:rsidRDefault="0085766D" w:rsidP="00BD2806">
            <w:pPr>
              <w:pStyle w:val="Pagrindinistekstas1"/>
              <w:ind w:right="-82" w:firstLine="900"/>
              <w:rPr>
                <w:rFonts w:ascii="Times New Roman" w:hAnsi="Times New Roman"/>
                <w:sz w:val="24"/>
                <w:szCs w:val="24"/>
                <w:lang w:val="lt-LT"/>
              </w:rPr>
            </w:pPr>
            <w:r w:rsidRPr="000C4739">
              <w:rPr>
                <w:rFonts w:ascii="Times New Roman" w:hAnsi="Times New Roman"/>
                <w:sz w:val="24"/>
                <w:szCs w:val="24"/>
                <w:lang w:val="lt-LT"/>
              </w:rPr>
              <w:t>1. Aš, ______________________________________________________________ ,</w:t>
            </w:r>
          </w:p>
        </w:tc>
      </w:tr>
      <w:tr w:rsidR="0085766D" w:rsidRPr="000C4739" w14:paraId="6CAF418A" w14:textId="77777777" w:rsidTr="00BD2806">
        <w:tc>
          <w:tcPr>
            <w:tcW w:w="9828" w:type="dxa"/>
          </w:tcPr>
          <w:p w14:paraId="23CC38E4" w14:textId="77777777" w:rsidR="0085766D" w:rsidRPr="000C4739" w:rsidRDefault="0085766D" w:rsidP="00BD2806">
            <w:pPr>
              <w:pStyle w:val="Pagrindinistekstas1"/>
              <w:ind w:right="-82" w:firstLine="0"/>
              <w:jc w:val="center"/>
              <w:rPr>
                <w:rFonts w:ascii="Times New Roman" w:hAnsi="Times New Roman"/>
                <w:sz w:val="24"/>
                <w:szCs w:val="24"/>
                <w:lang w:val="lt-LT"/>
              </w:rPr>
            </w:pPr>
            <w:r w:rsidRPr="000C4739">
              <w:rPr>
                <w:rFonts w:ascii="Times New Roman" w:hAnsi="Times New Roman"/>
                <w:position w:val="6"/>
                <w:sz w:val="24"/>
                <w:szCs w:val="24"/>
                <w:lang w:val="lt-LT"/>
              </w:rPr>
              <w:t>(Tiekėjo vadovo ar jo įgalioto asmens pareigų pavadinimas, vardas ir pavardė)</w:t>
            </w:r>
          </w:p>
        </w:tc>
      </w:tr>
      <w:tr w:rsidR="0085766D" w:rsidRPr="000C4739" w14:paraId="2DF1D1B8" w14:textId="77777777" w:rsidTr="00BD2806">
        <w:tc>
          <w:tcPr>
            <w:tcW w:w="9828" w:type="dxa"/>
          </w:tcPr>
          <w:p w14:paraId="1A724C9D" w14:textId="77777777" w:rsidR="0085766D" w:rsidRPr="000C4739" w:rsidRDefault="0085766D" w:rsidP="00BD2806">
            <w:pPr>
              <w:pStyle w:val="Pagrindinistekstas1"/>
              <w:ind w:right="-82" w:firstLine="0"/>
              <w:rPr>
                <w:rFonts w:ascii="Times New Roman" w:hAnsi="Times New Roman"/>
                <w:sz w:val="24"/>
                <w:szCs w:val="24"/>
                <w:lang w:val="lt-LT"/>
              </w:rPr>
            </w:pPr>
            <w:r w:rsidRPr="000C4739">
              <w:rPr>
                <w:rFonts w:ascii="Times New Roman" w:hAnsi="Times New Roman"/>
                <w:sz w:val="24"/>
                <w:szCs w:val="24"/>
                <w:lang w:val="lt-LT"/>
              </w:rPr>
              <w:t>tvirtinu, kad mano vadovaujamas (-a) (atstovaujamas (-a))_____________________________ ,</w:t>
            </w:r>
          </w:p>
        </w:tc>
      </w:tr>
      <w:tr w:rsidR="0085766D" w:rsidRPr="000C4739" w14:paraId="7D3737B9" w14:textId="77777777" w:rsidTr="00BD2806">
        <w:tc>
          <w:tcPr>
            <w:tcW w:w="9828" w:type="dxa"/>
          </w:tcPr>
          <w:p w14:paraId="3107398A" w14:textId="77777777" w:rsidR="0085766D" w:rsidRPr="000C4739" w:rsidRDefault="0085766D" w:rsidP="00BD2806">
            <w:pPr>
              <w:pStyle w:val="Pagrindinistekstas1"/>
              <w:ind w:right="-82" w:firstLine="0"/>
              <w:jc w:val="center"/>
              <w:rPr>
                <w:rFonts w:ascii="Times New Roman" w:hAnsi="Times New Roman"/>
                <w:sz w:val="24"/>
                <w:szCs w:val="24"/>
                <w:lang w:val="lt-LT"/>
              </w:rPr>
            </w:pPr>
            <w:r w:rsidRPr="000C4739">
              <w:rPr>
                <w:rFonts w:ascii="Times New Roman" w:hAnsi="Times New Roman"/>
                <w:position w:val="6"/>
                <w:sz w:val="24"/>
                <w:szCs w:val="24"/>
                <w:lang w:val="lt-LT"/>
              </w:rPr>
              <w:t xml:space="preserve">                                                                                (Tiekėjo pavadinimas)</w:t>
            </w:r>
          </w:p>
        </w:tc>
      </w:tr>
      <w:tr w:rsidR="0085766D" w:rsidRPr="000C4739" w14:paraId="21BD4D09" w14:textId="77777777" w:rsidTr="00BD2806">
        <w:tc>
          <w:tcPr>
            <w:tcW w:w="9828" w:type="dxa"/>
          </w:tcPr>
          <w:p w14:paraId="4A61B72E" w14:textId="77777777" w:rsidR="0085766D" w:rsidRPr="000C4739" w:rsidRDefault="0085766D" w:rsidP="00BD2806">
            <w:pPr>
              <w:pStyle w:val="Pagrindinistekstas1"/>
              <w:ind w:right="-82" w:firstLine="0"/>
              <w:rPr>
                <w:rFonts w:ascii="Times New Roman" w:hAnsi="Times New Roman"/>
                <w:sz w:val="24"/>
                <w:szCs w:val="24"/>
                <w:lang w:val="lt-LT"/>
              </w:rPr>
            </w:pPr>
            <w:r w:rsidRPr="000C4739">
              <w:rPr>
                <w:rFonts w:ascii="Times New Roman" w:hAnsi="Times New Roman"/>
                <w:sz w:val="24"/>
                <w:szCs w:val="24"/>
                <w:lang w:val="lt-LT"/>
              </w:rPr>
              <w:t>dalyvaujantis (-i) ______________________________________________________________</w:t>
            </w:r>
          </w:p>
        </w:tc>
      </w:tr>
      <w:tr w:rsidR="0085766D" w:rsidRPr="000C4739" w14:paraId="379A6127" w14:textId="77777777" w:rsidTr="00BD2806">
        <w:tc>
          <w:tcPr>
            <w:tcW w:w="9828" w:type="dxa"/>
          </w:tcPr>
          <w:p w14:paraId="76410644" w14:textId="77777777" w:rsidR="0085766D" w:rsidRPr="000C4739" w:rsidRDefault="0085766D" w:rsidP="00BD2806">
            <w:pPr>
              <w:pStyle w:val="Pagrindinistekstas1"/>
              <w:ind w:right="-82" w:firstLine="0"/>
              <w:jc w:val="center"/>
              <w:rPr>
                <w:rFonts w:ascii="Times New Roman" w:hAnsi="Times New Roman"/>
                <w:sz w:val="24"/>
                <w:szCs w:val="24"/>
                <w:lang w:val="lt-LT"/>
              </w:rPr>
            </w:pPr>
            <w:r w:rsidRPr="000C4739">
              <w:rPr>
                <w:rFonts w:ascii="Times New Roman" w:hAnsi="Times New Roman"/>
                <w:position w:val="6"/>
                <w:sz w:val="24"/>
                <w:szCs w:val="24"/>
                <w:lang w:val="lt-LT"/>
              </w:rPr>
              <w:t>(Perkančiosios organizacijos pavadinimas)</w:t>
            </w:r>
          </w:p>
        </w:tc>
      </w:tr>
      <w:tr w:rsidR="0085766D" w:rsidRPr="000C4739" w14:paraId="3975A19F" w14:textId="77777777" w:rsidTr="00BD2806">
        <w:tc>
          <w:tcPr>
            <w:tcW w:w="9828" w:type="dxa"/>
          </w:tcPr>
          <w:p w14:paraId="388DF826" w14:textId="77777777" w:rsidR="0085766D" w:rsidRPr="000C4739" w:rsidRDefault="0085766D" w:rsidP="00BD2806">
            <w:pPr>
              <w:pStyle w:val="Pagrindinistekstas1"/>
              <w:ind w:right="-82" w:firstLine="0"/>
              <w:rPr>
                <w:rFonts w:ascii="Times New Roman" w:hAnsi="Times New Roman"/>
                <w:sz w:val="24"/>
                <w:szCs w:val="24"/>
                <w:lang w:val="lt-LT"/>
              </w:rPr>
            </w:pPr>
            <w:r w:rsidRPr="000C4739">
              <w:rPr>
                <w:rFonts w:ascii="Times New Roman" w:hAnsi="Times New Roman"/>
                <w:sz w:val="24"/>
                <w:szCs w:val="24"/>
                <w:lang w:val="lt-LT"/>
              </w:rPr>
              <w:t>atliekamame _________________________________________________________________</w:t>
            </w:r>
          </w:p>
        </w:tc>
      </w:tr>
      <w:tr w:rsidR="0085766D" w:rsidRPr="000C4739" w14:paraId="7CB0AF60" w14:textId="77777777" w:rsidTr="00BD2806">
        <w:tc>
          <w:tcPr>
            <w:tcW w:w="9828" w:type="dxa"/>
          </w:tcPr>
          <w:p w14:paraId="70C6261A" w14:textId="77777777" w:rsidR="0085766D" w:rsidRPr="000C4739" w:rsidRDefault="0085766D" w:rsidP="00BD2806">
            <w:pPr>
              <w:pStyle w:val="Pagrindinistekstas1"/>
              <w:ind w:right="-82" w:firstLine="0"/>
              <w:jc w:val="center"/>
              <w:rPr>
                <w:rFonts w:ascii="Times New Roman" w:hAnsi="Times New Roman"/>
                <w:sz w:val="24"/>
                <w:szCs w:val="24"/>
                <w:lang w:val="lt-LT"/>
              </w:rPr>
            </w:pPr>
            <w:r w:rsidRPr="000C4739">
              <w:rPr>
                <w:rFonts w:ascii="Times New Roman" w:hAnsi="Times New Roman"/>
                <w:position w:val="6"/>
                <w:sz w:val="24"/>
                <w:szCs w:val="24"/>
                <w:lang w:val="lt-LT"/>
              </w:rPr>
              <w:t>(Pirkimo objekto pavadinimas, pirkimo numeris, pirkimo būdas)</w:t>
            </w:r>
          </w:p>
        </w:tc>
      </w:tr>
      <w:tr w:rsidR="0085766D" w:rsidRPr="000C4739" w14:paraId="6A655442" w14:textId="77777777" w:rsidTr="00BD2806">
        <w:tc>
          <w:tcPr>
            <w:tcW w:w="9828" w:type="dxa"/>
          </w:tcPr>
          <w:p w14:paraId="2144E080" w14:textId="77777777" w:rsidR="0085766D" w:rsidRPr="000C4739" w:rsidRDefault="0085766D" w:rsidP="00BD2806">
            <w:pPr>
              <w:pStyle w:val="Pagrindinistekstas1"/>
              <w:ind w:right="-82" w:firstLine="0"/>
              <w:rPr>
                <w:rFonts w:ascii="Times New Roman" w:hAnsi="Times New Roman"/>
                <w:sz w:val="24"/>
                <w:szCs w:val="24"/>
                <w:lang w:val="lt-LT"/>
              </w:rPr>
            </w:pPr>
            <w:r w:rsidRPr="000C4739">
              <w:rPr>
                <w:rFonts w:ascii="Times New Roman" w:hAnsi="Times New Roman"/>
                <w:sz w:val="24"/>
                <w:szCs w:val="24"/>
                <w:lang w:val="lt-LT"/>
              </w:rPr>
              <w:t>___________________________________________________________________________ ,</w:t>
            </w:r>
          </w:p>
        </w:tc>
      </w:tr>
      <w:tr w:rsidR="0085766D" w:rsidRPr="000C4739" w14:paraId="57ADD97C" w14:textId="77777777" w:rsidTr="00BD2806">
        <w:tc>
          <w:tcPr>
            <w:tcW w:w="9828" w:type="dxa"/>
          </w:tcPr>
          <w:p w14:paraId="4C5E45F0" w14:textId="77777777" w:rsidR="0085766D" w:rsidRPr="000C4739" w:rsidRDefault="0085766D" w:rsidP="00BD2806">
            <w:pPr>
              <w:pStyle w:val="Pagrindinistekstas1"/>
              <w:ind w:right="-82" w:firstLine="0"/>
              <w:rPr>
                <w:rFonts w:ascii="Times New Roman" w:hAnsi="Times New Roman"/>
                <w:sz w:val="24"/>
                <w:szCs w:val="24"/>
                <w:lang w:val="lt-LT"/>
              </w:rPr>
            </w:pPr>
            <w:r w:rsidRPr="000C4739">
              <w:rPr>
                <w:rFonts w:ascii="Times New Roman" w:hAnsi="Times New Roman"/>
                <w:sz w:val="24"/>
                <w:szCs w:val="24"/>
                <w:lang w:val="lt-LT"/>
              </w:rPr>
              <w:t>skelbtame ___________________________________________________________________________ ,</w:t>
            </w:r>
          </w:p>
        </w:tc>
      </w:tr>
      <w:tr w:rsidR="0085766D" w:rsidRPr="000C4739" w14:paraId="381807D6" w14:textId="77777777" w:rsidTr="00BD2806">
        <w:tc>
          <w:tcPr>
            <w:tcW w:w="9828" w:type="dxa"/>
          </w:tcPr>
          <w:p w14:paraId="437D46F5" w14:textId="77777777" w:rsidR="0085766D" w:rsidRPr="000C4739" w:rsidRDefault="0085766D" w:rsidP="00BD2806">
            <w:pPr>
              <w:pStyle w:val="Pagrindinistekstas1"/>
              <w:ind w:right="-82" w:firstLine="0"/>
              <w:jc w:val="center"/>
              <w:rPr>
                <w:rFonts w:ascii="Times New Roman" w:hAnsi="Times New Roman"/>
                <w:sz w:val="24"/>
                <w:szCs w:val="24"/>
                <w:lang w:val="lt-LT"/>
              </w:rPr>
            </w:pPr>
            <w:r w:rsidRPr="000C4739">
              <w:rPr>
                <w:rFonts w:ascii="Times New Roman" w:hAnsi="Times New Roman"/>
                <w:position w:val="6"/>
                <w:sz w:val="24"/>
                <w:szCs w:val="24"/>
                <w:lang w:val="lt-LT"/>
              </w:rPr>
              <w:t>(Leidinio pavadinimas, kuriame paskelbtas skelbimas apie pirkimą, data ir numeris)</w:t>
            </w:r>
          </w:p>
        </w:tc>
      </w:tr>
    </w:tbl>
    <w:p w14:paraId="0CF166A0" w14:textId="77777777" w:rsidR="0085766D" w:rsidRPr="000C4739" w:rsidRDefault="0085766D" w:rsidP="0085766D">
      <w:pPr>
        <w:pStyle w:val="Pagrindinistekstas1"/>
        <w:ind w:firstLine="0"/>
        <w:rPr>
          <w:rFonts w:ascii="Times New Roman" w:hAnsi="Times New Roman"/>
          <w:spacing w:val="2"/>
          <w:sz w:val="16"/>
          <w:szCs w:val="16"/>
          <w:lang w:val="lt-LT"/>
        </w:rPr>
      </w:pPr>
    </w:p>
    <w:p w14:paraId="23FABF59" w14:textId="77777777" w:rsidR="0085766D" w:rsidRPr="000C4739" w:rsidRDefault="0085766D" w:rsidP="0085766D">
      <w:pPr>
        <w:pStyle w:val="Pagrindinistekstas1"/>
        <w:ind w:firstLine="0"/>
        <w:rPr>
          <w:rFonts w:ascii="Times New Roman" w:hAnsi="Times New Roman"/>
          <w:sz w:val="24"/>
          <w:szCs w:val="24"/>
          <w:lang w:val="lt-LT"/>
        </w:rPr>
      </w:pPr>
      <w:r w:rsidRPr="000C4739">
        <w:rPr>
          <w:rFonts w:ascii="Times New Roman" w:hAnsi="Times New Roman"/>
          <w:spacing w:val="2"/>
          <w:sz w:val="24"/>
          <w:szCs w:val="24"/>
          <w:lang w:val="lt-LT"/>
        </w:rPr>
        <w:t>nėra su kreditoriais sudaręs taikos sutarties, sustabdęs ar apribojęs savo veiklos,</w:t>
      </w:r>
      <w:r w:rsidRPr="000C4739">
        <w:rPr>
          <w:rFonts w:ascii="Times New Roman" w:hAnsi="Times New Roman"/>
          <w:sz w:val="24"/>
          <w:szCs w:val="24"/>
          <w:lang w:val="lt-LT"/>
        </w:rPr>
        <w:t xml:space="preserve"> nesiekia priverstinio likvidavimo procedūros ar susitarimo su kreditoriais,</w:t>
      </w:r>
      <w:r w:rsidRPr="000C4739">
        <w:rPr>
          <w:rFonts w:ascii="Times New Roman" w:hAnsi="Times New Roman"/>
          <w:spacing w:val="2"/>
          <w:sz w:val="24"/>
          <w:szCs w:val="24"/>
          <w:lang w:val="lt-LT"/>
        </w:rPr>
        <w:t xml:space="preserve"> taip pat nėra padaręs rimto profesinio pažeidimo (konkurencijos, darbo, darbuotojų saugos ir sveikatos, aplinkosaugos teisės aktų pažeidimo), už kurį tiekėjui (fiziniam asmeniui) yra paskirta administracinė nuobauda arba tiekėjui (juridiniam asmeniui) – ekonominė sankcija, n</w:t>
      </w:r>
      <w:r w:rsidRPr="000C4739">
        <w:rPr>
          <w:rFonts w:ascii="Times New Roman" w:hAnsi="Times New Roman"/>
          <w:sz w:val="24"/>
          <w:szCs w:val="24"/>
          <w:lang w:val="lt-LT"/>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14:paraId="658B8E26" w14:textId="77777777" w:rsidR="0085766D" w:rsidRPr="000C4739" w:rsidRDefault="0085766D" w:rsidP="0085766D">
      <w:pPr>
        <w:pStyle w:val="Pagrindinistekstas1"/>
        <w:ind w:firstLine="720"/>
        <w:rPr>
          <w:rFonts w:ascii="Times New Roman" w:hAnsi="Times New Roman"/>
          <w:sz w:val="24"/>
          <w:szCs w:val="24"/>
          <w:lang w:val="lt-LT"/>
        </w:rPr>
      </w:pPr>
      <w:r w:rsidRPr="000C4739">
        <w:rPr>
          <w:rFonts w:ascii="Times New Roman" w:hAnsi="Times New Roman"/>
          <w:sz w:val="24"/>
          <w:szCs w:val="24"/>
          <w:lang w:val="lt-LT"/>
        </w:rPr>
        <w:t xml:space="preserve">2.  Man žinoma, kad, jeigu mano pateikta deklaracija yra melaginga, vadovaujantis Lietuvos Respublikos viešųjų pirkimų įstatymo 39 straipsnio 2 dalies 1 punktu (Žin., 1996, Nr. 84-2000; 2006, Nr. 4-102; </w:t>
      </w:r>
      <w:r w:rsidRPr="000C4739">
        <w:rPr>
          <w:rFonts w:ascii="Times New Roman" w:hAnsi="Times New Roman"/>
          <w:spacing w:val="-2"/>
          <w:sz w:val="24"/>
          <w:szCs w:val="24"/>
          <w:lang w:val="lt-LT"/>
        </w:rPr>
        <w:t>2008, Nr. 81-3179</w:t>
      </w:r>
      <w:r w:rsidRPr="000C4739">
        <w:rPr>
          <w:rFonts w:ascii="Times New Roman" w:hAnsi="Times New Roman"/>
          <w:sz w:val="24"/>
          <w:szCs w:val="24"/>
          <w:lang w:val="lt-LT"/>
        </w:rPr>
        <w:t>) pateiktas pasiūlymas bus atmestas.</w:t>
      </w:r>
    </w:p>
    <w:p w14:paraId="35D93952" w14:textId="77777777" w:rsidR="0085766D" w:rsidRPr="000C4739" w:rsidRDefault="0085766D" w:rsidP="0085766D">
      <w:pPr>
        <w:pStyle w:val="Pagrindinistekstas1"/>
        <w:ind w:firstLine="720"/>
        <w:rPr>
          <w:rFonts w:ascii="Times New Roman" w:hAnsi="Times New Roman"/>
          <w:sz w:val="24"/>
          <w:szCs w:val="24"/>
          <w:lang w:val="lt-LT"/>
        </w:rPr>
      </w:pPr>
      <w:r w:rsidRPr="000C4739">
        <w:rPr>
          <w:rFonts w:ascii="Times New Roman" w:hAnsi="Times New Roman"/>
          <w:sz w:val="24"/>
          <w:szCs w:val="24"/>
          <w:lang w:val="lt-LT"/>
        </w:rPr>
        <w:t>3. Tiekėjas už deklaracijoje pateiktos informacijos teisingumą atsako įstatymų nustatyta tvarka.</w:t>
      </w:r>
    </w:p>
    <w:p w14:paraId="6978DFBE" w14:textId="77777777" w:rsidR="0085766D" w:rsidRPr="000C4739" w:rsidRDefault="0085766D" w:rsidP="0085766D">
      <w:pPr>
        <w:pStyle w:val="Pagrindinistekstas1"/>
        <w:ind w:firstLine="720"/>
        <w:rPr>
          <w:rFonts w:ascii="Times New Roman" w:hAnsi="Times New Roman"/>
          <w:sz w:val="24"/>
          <w:szCs w:val="24"/>
          <w:lang w:val="lt-LT"/>
        </w:rPr>
      </w:pPr>
      <w:r w:rsidRPr="000C4739">
        <w:rPr>
          <w:rFonts w:ascii="Times New Roman" w:hAnsi="Times New Roman"/>
          <w:sz w:val="24"/>
          <w:szCs w:val="24"/>
          <w:lang w:val="lt-LT"/>
        </w:rPr>
        <w:t>4. Jeigu viešajame pirkime dalyvauja ūkio subjektų grupė, deklaraciją pildo kiekvienas ūkio subjektas.</w:t>
      </w:r>
    </w:p>
    <w:tbl>
      <w:tblPr>
        <w:tblW w:w="9828" w:type="dxa"/>
        <w:tblLayout w:type="fixed"/>
        <w:tblLook w:val="00A0" w:firstRow="1" w:lastRow="0" w:firstColumn="1" w:lastColumn="0" w:noHBand="0" w:noVBand="0"/>
      </w:tblPr>
      <w:tblGrid>
        <w:gridCol w:w="3284"/>
        <w:gridCol w:w="604"/>
        <w:gridCol w:w="1980"/>
        <w:gridCol w:w="701"/>
        <w:gridCol w:w="2611"/>
        <w:gridCol w:w="648"/>
      </w:tblGrid>
      <w:tr w:rsidR="0085766D" w:rsidRPr="000C4739" w14:paraId="177AFF75" w14:textId="77777777" w:rsidTr="00BD2806">
        <w:tc>
          <w:tcPr>
            <w:tcW w:w="3284" w:type="dxa"/>
            <w:tcBorders>
              <w:top w:val="nil"/>
              <w:left w:val="nil"/>
              <w:bottom w:val="single" w:sz="4" w:space="0" w:color="auto"/>
              <w:right w:val="nil"/>
            </w:tcBorders>
          </w:tcPr>
          <w:p w14:paraId="5D2C7DDF" w14:textId="77777777" w:rsidR="0085766D" w:rsidRPr="000C4739" w:rsidRDefault="0085766D" w:rsidP="00BD2806">
            <w:pPr>
              <w:ind w:right="-82"/>
              <w:rPr>
                <w:szCs w:val="24"/>
              </w:rPr>
            </w:pPr>
          </w:p>
          <w:p w14:paraId="0EE5CBE6" w14:textId="77777777" w:rsidR="00510D65" w:rsidRPr="000C4739" w:rsidRDefault="00510D65" w:rsidP="00BD2806">
            <w:pPr>
              <w:ind w:right="-82"/>
              <w:rPr>
                <w:szCs w:val="24"/>
              </w:rPr>
            </w:pPr>
          </w:p>
          <w:p w14:paraId="20CC0202" w14:textId="77777777" w:rsidR="00510D65" w:rsidRPr="000C4739" w:rsidRDefault="00510D65" w:rsidP="00BD2806">
            <w:pPr>
              <w:ind w:right="-82"/>
              <w:rPr>
                <w:szCs w:val="24"/>
              </w:rPr>
            </w:pPr>
          </w:p>
          <w:p w14:paraId="4D75DD31" w14:textId="77777777" w:rsidR="00510D65" w:rsidRPr="000C4739" w:rsidRDefault="00510D65" w:rsidP="00BD2806">
            <w:pPr>
              <w:ind w:right="-82"/>
              <w:rPr>
                <w:szCs w:val="24"/>
              </w:rPr>
            </w:pPr>
          </w:p>
        </w:tc>
        <w:tc>
          <w:tcPr>
            <w:tcW w:w="604" w:type="dxa"/>
          </w:tcPr>
          <w:p w14:paraId="3DB3922B" w14:textId="77777777" w:rsidR="0085766D" w:rsidRPr="000C4739" w:rsidRDefault="0085766D" w:rsidP="00BD2806">
            <w:pPr>
              <w:ind w:right="-82"/>
              <w:jc w:val="center"/>
              <w:rPr>
                <w:szCs w:val="24"/>
              </w:rPr>
            </w:pPr>
          </w:p>
        </w:tc>
        <w:tc>
          <w:tcPr>
            <w:tcW w:w="1980" w:type="dxa"/>
            <w:tcBorders>
              <w:top w:val="nil"/>
              <w:left w:val="nil"/>
              <w:bottom w:val="single" w:sz="4" w:space="0" w:color="auto"/>
              <w:right w:val="nil"/>
            </w:tcBorders>
          </w:tcPr>
          <w:p w14:paraId="2CFB4EA5" w14:textId="77777777" w:rsidR="0085766D" w:rsidRPr="000C4739" w:rsidRDefault="0085766D" w:rsidP="00BD2806">
            <w:pPr>
              <w:ind w:right="-82"/>
              <w:jc w:val="center"/>
              <w:rPr>
                <w:szCs w:val="24"/>
              </w:rPr>
            </w:pPr>
          </w:p>
        </w:tc>
        <w:tc>
          <w:tcPr>
            <w:tcW w:w="701" w:type="dxa"/>
          </w:tcPr>
          <w:p w14:paraId="4004CD4F" w14:textId="77777777" w:rsidR="0085766D" w:rsidRPr="000C4739" w:rsidRDefault="0085766D" w:rsidP="00BD2806">
            <w:pPr>
              <w:ind w:right="-82"/>
              <w:jc w:val="center"/>
              <w:rPr>
                <w:szCs w:val="24"/>
              </w:rPr>
            </w:pPr>
          </w:p>
        </w:tc>
        <w:tc>
          <w:tcPr>
            <w:tcW w:w="2611" w:type="dxa"/>
            <w:tcBorders>
              <w:top w:val="nil"/>
              <w:left w:val="nil"/>
              <w:bottom w:val="single" w:sz="4" w:space="0" w:color="auto"/>
              <w:right w:val="nil"/>
            </w:tcBorders>
          </w:tcPr>
          <w:p w14:paraId="1345207A" w14:textId="77777777" w:rsidR="0085766D" w:rsidRPr="000C4739" w:rsidRDefault="0085766D" w:rsidP="00BD2806">
            <w:pPr>
              <w:ind w:right="-82"/>
              <w:jc w:val="right"/>
              <w:rPr>
                <w:szCs w:val="24"/>
              </w:rPr>
            </w:pPr>
          </w:p>
        </w:tc>
        <w:tc>
          <w:tcPr>
            <w:tcW w:w="648" w:type="dxa"/>
          </w:tcPr>
          <w:p w14:paraId="5DFB9474" w14:textId="77777777" w:rsidR="0085766D" w:rsidRPr="000C4739" w:rsidRDefault="0085766D" w:rsidP="00BD2806">
            <w:pPr>
              <w:ind w:right="-82"/>
              <w:jc w:val="right"/>
              <w:rPr>
                <w:szCs w:val="24"/>
              </w:rPr>
            </w:pPr>
          </w:p>
        </w:tc>
      </w:tr>
      <w:tr w:rsidR="0085766D" w:rsidRPr="000C4739" w14:paraId="626437BC" w14:textId="77777777" w:rsidTr="00BD2806">
        <w:trPr>
          <w:trHeight w:val="186"/>
        </w:trPr>
        <w:tc>
          <w:tcPr>
            <w:tcW w:w="3284" w:type="dxa"/>
            <w:tcBorders>
              <w:top w:val="single" w:sz="4" w:space="0" w:color="auto"/>
              <w:left w:val="nil"/>
              <w:bottom w:val="nil"/>
              <w:right w:val="nil"/>
            </w:tcBorders>
          </w:tcPr>
          <w:p w14:paraId="64A6F2C2" w14:textId="77777777" w:rsidR="0085766D" w:rsidRPr="000C4739" w:rsidRDefault="0085766D" w:rsidP="00AF6FDF">
            <w:pPr>
              <w:pStyle w:val="Pagrindinistekstas1"/>
              <w:ind w:right="-82" w:firstLine="0"/>
              <w:rPr>
                <w:rFonts w:ascii="Times New Roman" w:hAnsi="Times New Roman"/>
                <w:position w:val="6"/>
                <w:lang w:val="lt-LT"/>
              </w:rPr>
            </w:pPr>
            <w:r w:rsidRPr="000C4739">
              <w:rPr>
                <w:rFonts w:ascii="Times New Roman" w:hAnsi="Times New Roman"/>
                <w:position w:val="6"/>
                <w:lang w:val="lt-LT"/>
              </w:rPr>
              <w:t>(Deklaraciją sudariusio asmens pareigų pavadinimas)</w:t>
            </w:r>
          </w:p>
        </w:tc>
        <w:tc>
          <w:tcPr>
            <w:tcW w:w="604" w:type="dxa"/>
          </w:tcPr>
          <w:p w14:paraId="73BBF2B6" w14:textId="77777777" w:rsidR="0085766D" w:rsidRPr="000C4739" w:rsidRDefault="0085766D" w:rsidP="00BD2806">
            <w:pPr>
              <w:ind w:right="-82"/>
              <w:jc w:val="center"/>
            </w:pPr>
          </w:p>
        </w:tc>
        <w:tc>
          <w:tcPr>
            <w:tcW w:w="1980" w:type="dxa"/>
            <w:tcBorders>
              <w:top w:val="single" w:sz="4" w:space="0" w:color="auto"/>
              <w:left w:val="nil"/>
              <w:bottom w:val="nil"/>
              <w:right w:val="nil"/>
            </w:tcBorders>
          </w:tcPr>
          <w:p w14:paraId="0C5B2216" w14:textId="77777777" w:rsidR="0085766D" w:rsidRPr="000C4739" w:rsidRDefault="0085766D" w:rsidP="00AF6FDF">
            <w:pPr>
              <w:ind w:right="-82"/>
              <w:jc w:val="center"/>
            </w:pPr>
            <w:r w:rsidRPr="000C4739">
              <w:rPr>
                <w:position w:val="6"/>
              </w:rPr>
              <w:t>(Parašas)</w:t>
            </w:r>
            <w:r w:rsidRPr="000C4739">
              <w:rPr>
                <w:i/>
              </w:rPr>
              <w:t xml:space="preserve"> </w:t>
            </w:r>
          </w:p>
        </w:tc>
        <w:tc>
          <w:tcPr>
            <w:tcW w:w="701" w:type="dxa"/>
          </w:tcPr>
          <w:p w14:paraId="1F37641C" w14:textId="77777777" w:rsidR="0085766D" w:rsidRPr="000C4739" w:rsidRDefault="0085766D" w:rsidP="00BD2806">
            <w:pPr>
              <w:ind w:right="-82"/>
              <w:jc w:val="center"/>
            </w:pPr>
          </w:p>
        </w:tc>
        <w:tc>
          <w:tcPr>
            <w:tcW w:w="2611" w:type="dxa"/>
            <w:tcBorders>
              <w:top w:val="single" w:sz="4" w:space="0" w:color="auto"/>
              <w:left w:val="nil"/>
              <w:bottom w:val="nil"/>
              <w:right w:val="nil"/>
            </w:tcBorders>
          </w:tcPr>
          <w:p w14:paraId="2B084FE7" w14:textId="77777777" w:rsidR="0085766D" w:rsidRPr="000C4739" w:rsidRDefault="0085766D" w:rsidP="00AF6FDF">
            <w:pPr>
              <w:ind w:right="-82"/>
              <w:jc w:val="center"/>
            </w:pPr>
            <w:r w:rsidRPr="000C4739">
              <w:rPr>
                <w:position w:val="6"/>
              </w:rPr>
              <w:t>(Vardas ir pavardė)</w:t>
            </w:r>
            <w:r w:rsidRPr="000C4739">
              <w:rPr>
                <w:i/>
              </w:rPr>
              <w:t xml:space="preserve"> </w:t>
            </w:r>
          </w:p>
        </w:tc>
        <w:tc>
          <w:tcPr>
            <w:tcW w:w="648" w:type="dxa"/>
          </w:tcPr>
          <w:p w14:paraId="78EE2090" w14:textId="77777777" w:rsidR="0085766D" w:rsidRPr="000C4739" w:rsidRDefault="0085766D" w:rsidP="00BD2806">
            <w:pPr>
              <w:ind w:right="-82"/>
              <w:jc w:val="center"/>
            </w:pPr>
          </w:p>
        </w:tc>
      </w:tr>
    </w:tbl>
    <w:p w14:paraId="39BB1837" w14:textId="77777777" w:rsidR="00754D14" w:rsidRPr="000C4739" w:rsidRDefault="00754D14" w:rsidP="0082371C">
      <w:pPr>
        <w:jc w:val="both"/>
        <w:rPr>
          <w:sz w:val="19"/>
          <w:szCs w:val="19"/>
        </w:rPr>
      </w:pPr>
    </w:p>
    <w:sectPr w:rsidR="00754D14" w:rsidRPr="000C4739" w:rsidSect="001200C1">
      <w:pgSz w:w="11909" w:h="16834" w:code="9"/>
      <w:pgMar w:top="1134" w:right="567" w:bottom="851" w:left="42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09B30" w14:textId="77777777" w:rsidR="007C798B" w:rsidRDefault="007C798B" w:rsidP="00150D62">
      <w:r>
        <w:separator/>
      </w:r>
    </w:p>
  </w:endnote>
  <w:endnote w:type="continuationSeparator" w:id="0">
    <w:p w14:paraId="26A0AA0E" w14:textId="77777777" w:rsidR="007C798B" w:rsidRDefault="007C798B" w:rsidP="0015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8C298" w14:textId="77777777" w:rsidR="007C798B" w:rsidRDefault="007C798B" w:rsidP="00150D62">
      <w:r>
        <w:separator/>
      </w:r>
    </w:p>
  </w:footnote>
  <w:footnote w:type="continuationSeparator" w:id="0">
    <w:p w14:paraId="5D941D29" w14:textId="77777777" w:rsidR="007C798B" w:rsidRDefault="007C798B" w:rsidP="00150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08E6914"/>
    <w:lvl w:ilvl="0">
      <w:start w:val="1"/>
      <w:numFmt w:val="decimal"/>
      <w:lvlText w:val="%1."/>
      <w:lvlJc w:val="left"/>
      <w:pPr>
        <w:tabs>
          <w:tab w:val="num" w:pos="643"/>
        </w:tabs>
        <w:ind w:left="643" w:hanging="360"/>
      </w:pPr>
    </w:lvl>
  </w:abstractNum>
  <w:abstractNum w:abstractNumId="1" w15:restartNumberingAfterBreak="0">
    <w:nsid w:val="0A726CF6"/>
    <w:multiLevelType w:val="hybridMultilevel"/>
    <w:tmpl w:val="C5060C3C"/>
    <w:lvl w:ilvl="0" w:tplc="FFFFFFF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14"/>
        </w:tabs>
        <w:ind w:left="1014" w:hanging="360"/>
      </w:pPr>
    </w:lvl>
    <w:lvl w:ilvl="2" w:tplc="0427001B" w:tentative="1">
      <w:start w:val="1"/>
      <w:numFmt w:val="lowerRoman"/>
      <w:lvlText w:val="%3."/>
      <w:lvlJc w:val="right"/>
      <w:pPr>
        <w:tabs>
          <w:tab w:val="num" w:pos="1734"/>
        </w:tabs>
        <w:ind w:left="1734" w:hanging="180"/>
      </w:pPr>
    </w:lvl>
    <w:lvl w:ilvl="3" w:tplc="0427000F" w:tentative="1">
      <w:start w:val="1"/>
      <w:numFmt w:val="decimal"/>
      <w:lvlText w:val="%4."/>
      <w:lvlJc w:val="left"/>
      <w:pPr>
        <w:tabs>
          <w:tab w:val="num" w:pos="2454"/>
        </w:tabs>
        <w:ind w:left="2454" w:hanging="360"/>
      </w:pPr>
    </w:lvl>
    <w:lvl w:ilvl="4" w:tplc="04270019" w:tentative="1">
      <w:start w:val="1"/>
      <w:numFmt w:val="lowerLetter"/>
      <w:lvlText w:val="%5."/>
      <w:lvlJc w:val="left"/>
      <w:pPr>
        <w:tabs>
          <w:tab w:val="num" w:pos="3174"/>
        </w:tabs>
        <w:ind w:left="3174" w:hanging="360"/>
      </w:pPr>
    </w:lvl>
    <w:lvl w:ilvl="5" w:tplc="0427001B" w:tentative="1">
      <w:start w:val="1"/>
      <w:numFmt w:val="lowerRoman"/>
      <w:lvlText w:val="%6."/>
      <w:lvlJc w:val="right"/>
      <w:pPr>
        <w:tabs>
          <w:tab w:val="num" w:pos="3894"/>
        </w:tabs>
        <w:ind w:left="3894" w:hanging="180"/>
      </w:pPr>
    </w:lvl>
    <w:lvl w:ilvl="6" w:tplc="0427000F" w:tentative="1">
      <w:start w:val="1"/>
      <w:numFmt w:val="decimal"/>
      <w:lvlText w:val="%7."/>
      <w:lvlJc w:val="left"/>
      <w:pPr>
        <w:tabs>
          <w:tab w:val="num" w:pos="4614"/>
        </w:tabs>
        <w:ind w:left="4614" w:hanging="360"/>
      </w:pPr>
    </w:lvl>
    <w:lvl w:ilvl="7" w:tplc="04270019" w:tentative="1">
      <w:start w:val="1"/>
      <w:numFmt w:val="lowerLetter"/>
      <w:lvlText w:val="%8."/>
      <w:lvlJc w:val="left"/>
      <w:pPr>
        <w:tabs>
          <w:tab w:val="num" w:pos="5334"/>
        </w:tabs>
        <w:ind w:left="5334" w:hanging="360"/>
      </w:pPr>
    </w:lvl>
    <w:lvl w:ilvl="8" w:tplc="0427001B" w:tentative="1">
      <w:start w:val="1"/>
      <w:numFmt w:val="lowerRoman"/>
      <w:lvlText w:val="%9."/>
      <w:lvlJc w:val="right"/>
      <w:pPr>
        <w:tabs>
          <w:tab w:val="num" w:pos="6054"/>
        </w:tabs>
        <w:ind w:left="6054" w:hanging="180"/>
      </w:pPr>
    </w:lvl>
  </w:abstractNum>
  <w:abstractNum w:abstractNumId="2" w15:restartNumberingAfterBreak="0">
    <w:nsid w:val="0E3B30B0"/>
    <w:multiLevelType w:val="hybridMultilevel"/>
    <w:tmpl w:val="A8A68EF8"/>
    <w:lvl w:ilvl="0" w:tplc="1DBE5664">
      <w:start w:val="1"/>
      <w:numFmt w:val="decimal"/>
      <w:lvlText w:val="%1."/>
      <w:lvlJc w:val="left"/>
      <w:pPr>
        <w:tabs>
          <w:tab w:val="num" w:pos="765"/>
        </w:tabs>
        <w:ind w:left="765" w:hanging="405"/>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C110B"/>
    <w:multiLevelType w:val="singleLevel"/>
    <w:tmpl w:val="F3DCCB26"/>
    <w:lvl w:ilvl="0">
      <w:start w:val="1"/>
      <w:numFmt w:val="lowerLetter"/>
      <w:lvlText w:val="%1)"/>
      <w:lvlJc w:val="left"/>
      <w:pPr>
        <w:tabs>
          <w:tab w:val="num" w:pos="786"/>
        </w:tabs>
        <w:ind w:left="786" w:hanging="360"/>
      </w:pPr>
      <w:rPr>
        <w:rFonts w:hint="default"/>
      </w:rPr>
    </w:lvl>
  </w:abstractNum>
  <w:abstractNum w:abstractNumId="4" w15:restartNumberingAfterBreak="0">
    <w:nsid w:val="148148BD"/>
    <w:multiLevelType w:val="singleLevel"/>
    <w:tmpl w:val="8D8E0CF0"/>
    <w:lvl w:ilvl="0">
      <w:start w:val="1"/>
      <w:numFmt w:val="lowerLetter"/>
      <w:lvlText w:val="%1)"/>
      <w:lvlJc w:val="left"/>
      <w:pPr>
        <w:tabs>
          <w:tab w:val="num" w:pos="786"/>
        </w:tabs>
        <w:ind w:left="786" w:hanging="360"/>
      </w:pPr>
      <w:rPr>
        <w:rFonts w:hint="default"/>
      </w:rPr>
    </w:lvl>
  </w:abstractNum>
  <w:abstractNum w:abstractNumId="5" w15:restartNumberingAfterBreak="0">
    <w:nsid w:val="15614D4E"/>
    <w:multiLevelType w:val="hybridMultilevel"/>
    <w:tmpl w:val="ED6E2E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B731D6"/>
    <w:multiLevelType w:val="hybridMultilevel"/>
    <w:tmpl w:val="D1C28C9C"/>
    <w:lvl w:ilvl="0" w:tplc="8ED06D5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D2956F0"/>
    <w:multiLevelType w:val="hybridMultilevel"/>
    <w:tmpl w:val="83BE78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AD0CB4"/>
    <w:multiLevelType w:val="singleLevel"/>
    <w:tmpl w:val="B4826D5C"/>
    <w:lvl w:ilvl="0">
      <w:start w:val="1"/>
      <w:numFmt w:val="none"/>
      <w:lvlText w:val="–"/>
      <w:lvlJc w:val="left"/>
      <w:pPr>
        <w:tabs>
          <w:tab w:val="num" w:pos="1494"/>
        </w:tabs>
        <w:ind w:left="360" w:firstLine="774"/>
      </w:pPr>
      <w:rPr>
        <w:rFonts w:ascii="Times New Roman" w:hAnsi="Times New Roman" w:hint="default"/>
      </w:rPr>
    </w:lvl>
  </w:abstractNum>
  <w:abstractNum w:abstractNumId="9" w15:restartNumberingAfterBreak="0">
    <w:nsid w:val="256B384B"/>
    <w:multiLevelType w:val="hybridMultilevel"/>
    <w:tmpl w:val="77B6F86A"/>
    <w:lvl w:ilvl="0" w:tplc="2B188714">
      <w:start w:val="1"/>
      <w:numFmt w:val="upperLetter"/>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0" w15:restartNumberingAfterBreak="0">
    <w:nsid w:val="27B90C3A"/>
    <w:multiLevelType w:val="hybridMultilevel"/>
    <w:tmpl w:val="A7969AE2"/>
    <w:lvl w:ilvl="0" w:tplc="6ED08E2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15:restartNumberingAfterBreak="0">
    <w:nsid w:val="296C4927"/>
    <w:multiLevelType w:val="multilevel"/>
    <w:tmpl w:val="5F0CA344"/>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E953482"/>
    <w:multiLevelType w:val="singleLevel"/>
    <w:tmpl w:val="4BEE39C6"/>
    <w:lvl w:ilvl="0">
      <w:start w:val="6"/>
      <w:numFmt w:val="decimal"/>
      <w:lvlText w:val="%1."/>
      <w:lvlJc w:val="left"/>
      <w:pPr>
        <w:tabs>
          <w:tab w:val="num" w:pos="1080"/>
        </w:tabs>
        <w:ind w:left="1080" w:hanging="360"/>
      </w:pPr>
      <w:rPr>
        <w:rFonts w:hint="default"/>
        <w:b/>
      </w:rPr>
    </w:lvl>
  </w:abstractNum>
  <w:abstractNum w:abstractNumId="13" w15:restartNumberingAfterBreak="0">
    <w:nsid w:val="2F2F4A15"/>
    <w:multiLevelType w:val="hybridMultilevel"/>
    <w:tmpl w:val="032AD2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6090F"/>
    <w:multiLevelType w:val="hybridMultilevel"/>
    <w:tmpl w:val="6B9A633C"/>
    <w:lvl w:ilvl="0" w:tplc="0409000F">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5886119"/>
    <w:multiLevelType w:val="hybridMultilevel"/>
    <w:tmpl w:val="71C88E6E"/>
    <w:lvl w:ilvl="0" w:tplc="C8340BEA">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8B2457"/>
    <w:multiLevelType w:val="singleLevel"/>
    <w:tmpl w:val="B5E6E2AA"/>
    <w:lvl w:ilvl="0">
      <w:start w:val="1"/>
      <w:numFmt w:val="lowerLetter"/>
      <w:lvlText w:val="%1)"/>
      <w:lvlJc w:val="left"/>
      <w:pPr>
        <w:tabs>
          <w:tab w:val="num" w:pos="786"/>
        </w:tabs>
        <w:ind w:left="786" w:hanging="360"/>
      </w:pPr>
      <w:rPr>
        <w:rFonts w:hint="default"/>
      </w:rPr>
    </w:lvl>
  </w:abstractNum>
  <w:abstractNum w:abstractNumId="17" w15:restartNumberingAfterBreak="0">
    <w:nsid w:val="43350385"/>
    <w:multiLevelType w:val="hybridMultilevel"/>
    <w:tmpl w:val="42B0A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1591C"/>
    <w:multiLevelType w:val="multilevel"/>
    <w:tmpl w:val="7F86C3D0"/>
    <w:lvl w:ilvl="0">
      <w:start w:val="1"/>
      <w:numFmt w:val="lowerLetter"/>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4F523A5"/>
    <w:multiLevelType w:val="singleLevel"/>
    <w:tmpl w:val="B4826D5C"/>
    <w:lvl w:ilvl="0">
      <w:start w:val="1"/>
      <w:numFmt w:val="none"/>
      <w:lvlText w:val="–"/>
      <w:lvlJc w:val="left"/>
      <w:pPr>
        <w:tabs>
          <w:tab w:val="num" w:pos="1494"/>
        </w:tabs>
        <w:ind w:left="360" w:firstLine="774"/>
      </w:pPr>
      <w:rPr>
        <w:rFonts w:ascii="Times New Roman" w:hAnsi="Times New Roman" w:hint="default"/>
      </w:rPr>
    </w:lvl>
  </w:abstractNum>
  <w:abstractNum w:abstractNumId="20" w15:restartNumberingAfterBreak="0">
    <w:nsid w:val="4596515E"/>
    <w:multiLevelType w:val="hybridMultilevel"/>
    <w:tmpl w:val="B3FA25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BC1122"/>
    <w:multiLevelType w:val="hybridMultilevel"/>
    <w:tmpl w:val="2CE263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8930D5"/>
    <w:multiLevelType w:val="hybridMultilevel"/>
    <w:tmpl w:val="F670C0D8"/>
    <w:lvl w:ilvl="0" w:tplc="D5E89BAE">
      <w:start w:val="1"/>
      <w:numFmt w:val="decimal"/>
      <w:lvlText w:val="%1)"/>
      <w:lvlJc w:val="left"/>
      <w:pPr>
        <w:tabs>
          <w:tab w:val="num" w:pos="690"/>
        </w:tabs>
        <w:ind w:left="690" w:hanging="69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3" w15:restartNumberingAfterBreak="0">
    <w:nsid w:val="47584615"/>
    <w:multiLevelType w:val="singleLevel"/>
    <w:tmpl w:val="B68CBEF8"/>
    <w:lvl w:ilvl="0">
      <w:start w:val="1"/>
      <w:numFmt w:val="lowerLetter"/>
      <w:lvlText w:val="%1)"/>
      <w:lvlJc w:val="left"/>
      <w:pPr>
        <w:tabs>
          <w:tab w:val="num" w:pos="786"/>
        </w:tabs>
        <w:ind w:left="786" w:hanging="360"/>
      </w:pPr>
      <w:rPr>
        <w:rFonts w:hint="default"/>
      </w:rPr>
    </w:lvl>
  </w:abstractNum>
  <w:abstractNum w:abstractNumId="24" w15:restartNumberingAfterBreak="0">
    <w:nsid w:val="493007A6"/>
    <w:multiLevelType w:val="multilevel"/>
    <w:tmpl w:val="8A52EE18"/>
    <w:lvl w:ilvl="0">
      <w:start w:val="1"/>
      <w:numFmt w:val="decimal"/>
      <w:pStyle w:val="Tekstas"/>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5" w15:restartNumberingAfterBreak="0">
    <w:nsid w:val="49E2366E"/>
    <w:multiLevelType w:val="hybridMultilevel"/>
    <w:tmpl w:val="2EE6B688"/>
    <w:lvl w:ilvl="0" w:tplc="370E8D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CFC26FD"/>
    <w:multiLevelType w:val="hybridMultilevel"/>
    <w:tmpl w:val="8BD62974"/>
    <w:lvl w:ilvl="0" w:tplc="5EC4FBDA">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7" w15:restartNumberingAfterBreak="0">
    <w:nsid w:val="4E82251E"/>
    <w:multiLevelType w:val="singleLevel"/>
    <w:tmpl w:val="4580BF2E"/>
    <w:lvl w:ilvl="0">
      <w:start w:val="1"/>
      <w:numFmt w:val="lowerLetter"/>
      <w:lvlText w:val="%1)"/>
      <w:lvlJc w:val="left"/>
      <w:pPr>
        <w:tabs>
          <w:tab w:val="num" w:pos="786"/>
        </w:tabs>
        <w:ind w:left="786" w:hanging="360"/>
      </w:pPr>
      <w:rPr>
        <w:rFonts w:hint="default"/>
      </w:rPr>
    </w:lvl>
  </w:abstractNum>
  <w:abstractNum w:abstractNumId="28" w15:restartNumberingAfterBreak="0">
    <w:nsid w:val="528E63F7"/>
    <w:multiLevelType w:val="hybridMultilevel"/>
    <w:tmpl w:val="7AE05CE6"/>
    <w:lvl w:ilvl="0" w:tplc="B9E4FDB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C30166"/>
    <w:multiLevelType w:val="hybridMultilevel"/>
    <w:tmpl w:val="39DC04F6"/>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5CAA3BCD"/>
    <w:multiLevelType w:val="hybridMultilevel"/>
    <w:tmpl w:val="86ECB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C92B87"/>
    <w:multiLevelType w:val="singleLevel"/>
    <w:tmpl w:val="B4826D5C"/>
    <w:lvl w:ilvl="0">
      <w:start w:val="1"/>
      <w:numFmt w:val="none"/>
      <w:lvlText w:val="–"/>
      <w:lvlJc w:val="left"/>
      <w:pPr>
        <w:tabs>
          <w:tab w:val="num" w:pos="1494"/>
        </w:tabs>
        <w:ind w:left="360" w:firstLine="774"/>
      </w:pPr>
      <w:rPr>
        <w:rFonts w:ascii="Times New Roman" w:hAnsi="Times New Roman" w:hint="default"/>
      </w:rPr>
    </w:lvl>
  </w:abstractNum>
  <w:abstractNum w:abstractNumId="32" w15:restartNumberingAfterBreak="0">
    <w:nsid w:val="60ED2E89"/>
    <w:multiLevelType w:val="singleLevel"/>
    <w:tmpl w:val="E6109DB4"/>
    <w:lvl w:ilvl="0">
      <w:start w:val="1"/>
      <w:numFmt w:val="lowerLetter"/>
      <w:lvlText w:val="%1)"/>
      <w:lvlJc w:val="left"/>
      <w:pPr>
        <w:tabs>
          <w:tab w:val="num" w:pos="1080"/>
        </w:tabs>
        <w:ind w:left="1080" w:hanging="360"/>
      </w:pPr>
      <w:rPr>
        <w:rFonts w:hint="default"/>
      </w:rPr>
    </w:lvl>
  </w:abstractNum>
  <w:abstractNum w:abstractNumId="33" w15:restartNumberingAfterBreak="0">
    <w:nsid w:val="63422044"/>
    <w:multiLevelType w:val="singleLevel"/>
    <w:tmpl w:val="14349650"/>
    <w:lvl w:ilvl="0">
      <w:start w:val="1"/>
      <w:numFmt w:val="lowerLetter"/>
      <w:lvlText w:val="%1)"/>
      <w:lvlJc w:val="left"/>
      <w:pPr>
        <w:tabs>
          <w:tab w:val="num" w:pos="786"/>
        </w:tabs>
        <w:ind w:left="786" w:hanging="360"/>
      </w:pPr>
      <w:rPr>
        <w:rFonts w:hint="default"/>
      </w:rPr>
    </w:lvl>
  </w:abstractNum>
  <w:abstractNum w:abstractNumId="34" w15:restartNumberingAfterBreak="0">
    <w:nsid w:val="638E0215"/>
    <w:multiLevelType w:val="singleLevel"/>
    <w:tmpl w:val="40D827C0"/>
    <w:lvl w:ilvl="0">
      <w:start w:val="1"/>
      <w:numFmt w:val="decimal"/>
      <w:lvlText w:val="%1."/>
      <w:lvlJc w:val="left"/>
      <w:pPr>
        <w:tabs>
          <w:tab w:val="num" w:pos="1080"/>
        </w:tabs>
        <w:ind w:left="1080" w:hanging="360"/>
      </w:pPr>
      <w:rPr>
        <w:rFonts w:hint="default"/>
        <w:b/>
      </w:rPr>
    </w:lvl>
  </w:abstractNum>
  <w:abstractNum w:abstractNumId="35" w15:restartNumberingAfterBreak="0">
    <w:nsid w:val="640A2DB7"/>
    <w:multiLevelType w:val="singleLevel"/>
    <w:tmpl w:val="F7F2AF34"/>
    <w:lvl w:ilvl="0">
      <w:start w:val="1"/>
      <w:numFmt w:val="lowerLetter"/>
      <w:lvlText w:val="%1)"/>
      <w:lvlJc w:val="left"/>
      <w:pPr>
        <w:tabs>
          <w:tab w:val="num" w:pos="786"/>
        </w:tabs>
        <w:ind w:left="786" w:hanging="360"/>
      </w:pPr>
      <w:rPr>
        <w:rFonts w:hint="default"/>
      </w:rPr>
    </w:lvl>
  </w:abstractNum>
  <w:abstractNum w:abstractNumId="36" w15:restartNumberingAfterBreak="0">
    <w:nsid w:val="643E7924"/>
    <w:multiLevelType w:val="hybridMultilevel"/>
    <w:tmpl w:val="BACE1470"/>
    <w:lvl w:ilvl="0" w:tplc="832E1A6A">
      <w:start w:val="1"/>
      <w:numFmt w:val="decimal"/>
      <w:lvlText w:val="%1."/>
      <w:lvlJc w:val="left"/>
      <w:pPr>
        <w:tabs>
          <w:tab w:val="num" w:pos="709"/>
        </w:tabs>
        <w:ind w:left="709" w:hanging="360"/>
      </w:pPr>
      <w:rPr>
        <w:rFonts w:hint="default"/>
      </w:r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37" w15:restartNumberingAfterBreak="0">
    <w:nsid w:val="645612F5"/>
    <w:multiLevelType w:val="hybridMultilevel"/>
    <w:tmpl w:val="3B78E63C"/>
    <w:lvl w:ilvl="0" w:tplc="7A34AD6A">
      <w:start w:val="1"/>
      <w:numFmt w:val="upperLetter"/>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8" w15:restartNumberingAfterBreak="0">
    <w:nsid w:val="66A63E63"/>
    <w:multiLevelType w:val="singleLevel"/>
    <w:tmpl w:val="18526B9A"/>
    <w:lvl w:ilvl="0">
      <w:start w:val="1"/>
      <w:numFmt w:val="lowerLetter"/>
      <w:lvlText w:val="%1)"/>
      <w:lvlJc w:val="left"/>
      <w:pPr>
        <w:tabs>
          <w:tab w:val="num" w:pos="786"/>
        </w:tabs>
        <w:ind w:left="786" w:hanging="360"/>
      </w:pPr>
      <w:rPr>
        <w:rFonts w:hint="default"/>
      </w:rPr>
    </w:lvl>
  </w:abstractNum>
  <w:abstractNum w:abstractNumId="39" w15:restartNumberingAfterBreak="0">
    <w:nsid w:val="6AF75731"/>
    <w:multiLevelType w:val="hybridMultilevel"/>
    <w:tmpl w:val="95B23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9751FD"/>
    <w:multiLevelType w:val="multilevel"/>
    <w:tmpl w:val="B7F6E16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BA26EF3"/>
    <w:multiLevelType w:val="singleLevel"/>
    <w:tmpl w:val="0409000F"/>
    <w:lvl w:ilvl="0">
      <w:start w:val="6"/>
      <w:numFmt w:val="decimal"/>
      <w:lvlText w:val="%1."/>
      <w:lvlJc w:val="left"/>
      <w:pPr>
        <w:tabs>
          <w:tab w:val="num" w:pos="360"/>
        </w:tabs>
        <w:ind w:left="360" w:hanging="360"/>
      </w:pPr>
      <w:rPr>
        <w:rFonts w:hint="default"/>
      </w:rPr>
    </w:lvl>
  </w:abstractNum>
  <w:abstractNum w:abstractNumId="42" w15:restartNumberingAfterBreak="0">
    <w:nsid w:val="6C221221"/>
    <w:multiLevelType w:val="hybridMultilevel"/>
    <w:tmpl w:val="436CDBBC"/>
    <w:lvl w:ilvl="0" w:tplc="177EA23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5B6645"/>
    <w:multiLevelType w:val="hybridMultilevel"/>
    <w:tmpl w:val="FE387482"/>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0144AE"/>
    <w:multiLevelType w:val="singleLevel"/>
    <w:tmpl w:val="27460D60"/>
    <w:lvl w:ilvl="0">
      <w:start w:val="1"/>
      <w:numFmt w:val="lowerLetter"/>
      <w:lvlText w:val="%1)"/>
      <w:lvlJc w:val="left"/>
      <w:pPr>
        <w:tabs>
          <w:tab w:val="num" w:pos="786"/>
        </w:tabs>
        <w:ind w:left="786" w:hanging="360"/>
      </w:pPr>
      <w:rPr>
        <w:rFonts w:hint="default"/>
      </w:rPr>
    </w:lvl>
  </w:abstractNum>
  <w:abstractNum w:abstractNumId="45" w15:restartNumberingAfterBreak="0">
    <w:nsid w:val="76933589"/>
    <w:multiLevelType w:val="hybridMultilevel"/>
    <w:tmpl w:val="212AA9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C8649A"/>
    <w:multiLevelType w:val="hybridMultilevel"/>
    <w:tmpl w:val="250A47E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D370950"/>
    <w:multiLevelType w:val="hybridMultilevel"/>
    <w:tmpl w:val="4A4464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1"/>
  </w:num>
  <w:num w:numId="3">
    <w:abstractNumId w:val="12"/>
  </w:num>
  <w:num w:numId="4">
    <w:abstractNumId w:val="32"/>
  </w:num>
  <w:num w:numId="5">
    <w:abstractNumId w:val="3"/>
  </w:num>
  <w:num w:numId="6">
    <w:abstractNumId w:val="44"/>
  </w:num>
  <w:num w:numId="7">
    <w:abstractNumId w:val="27"/>
  </w:num>
  <w:num w:numId="8">
    <w:abstractNumId w:val="35"/>
  </w:num>
  <w:num w:numId="9">
    <w:abstractNumId w:val="38"/>
  </w:num>
  <w:num w:numId="10">
    <w:abstractNumId w:val="16"/>
  </w:num>
  <w:num w:numId="11">
    <w:abstractNumId w:val="4"/>
  </w:num>
  <w:num w:numId="12">
    <w:abstractNumId w:val="23"/>
  </w:num>
  <w:num w:numId="13">
    <w:abstractNumId w:val="33"/>
  </w:num>
  <w:num w:numId="14">
    <w:abstractNumId w:val="19"/>
  </w:num>
  <w:num w:numId="15">
    <w:abstractNumId w:val="8"/>
  </w:num>
  <w:num w:numId="16">
    <w:abstractNumId w:val="31"/>
  </w:num>
  <w:num w:numId="17">
    <w:abstractNumId w:val="11"/>
  </w:num>
  <w:num w:numId="18">
    <w:abstractNumId w:val="34"/>
    <w:lvlOverride w:ilvl="0">
      <w:startOverride w:val="1"/>
    </w:lvlOverride>
  </w:num>
  <w:num w:numId="19">
    <w:abstractNumId w:val="32"/>
    <w:lvlOverride w:ilvl="0">
      <w:startOverride w:val="1"/>
    </w:lvlOverride>
  </w:num>
  <w:num w:numId="20">
    <w:abstractNumId w:val="15"/>
  </w:num>
  <w:num w:numId="21">
    <w:abstractNumId w:val="37"/>
  </w:num>
  <w:num w:numId="22">
    <w:abstractNumId w:val="9"/>
  </w:num>
  <w:num w:numId="23">
    <w:abstractNumId w:val="39"/>
  </w:num>
  <w:num w:numId="24">
    <w:abstractNumId w:val="26"/>
  </w:num>
  <w:num w:numId="25">
    <w:abstractNumId w:val="36"/>
  </w:num>
  <w:num w:numId="26">
    <w:abstractNumId w:val="13"/>
  </w:num>
  <w:num w:numId="27">
    <w:abstractNumId w:val="43"/>
  </w:num>
  <w:num w:numId="28">
    <w:abstractNumId w:val="2"/>
  </w:num>
  <w:num w:numId="29">
    <w:abstractNumId w:val="47"/>
  </w:num>
  <w:num w:numId="30">
    <w:abstractNumId w:val="17"/>
  </w:num>
  <w:num w:numId="31">
    <w:abstractNumId w:val="30"/>
  </w:num>
  <w:num w:numId="32">
    <w:abstractNumId w:val="5"/>
  </w:num>
  <w:num w:numId="33">
    <w:abstractNumId w:val="21"/>
  </w:num>
  <w:num w:numId="34">
    <w:abstractNumId w:val="45"/>
  </w:num>
  <w:num w:numId="35">
    <w:abstractNumId w:val="7"/>
  </w:num>
  <w:num w:numId="36">
    <w:abstractNumId w:val="20"/>
  </w:num>
  <w:num w:numId="37">
    <w:abstractNumId w:val="22"/>
  </w:num>
  <w:num w:numId="38">
    <w:abstractNumId w:val="6"/>
  </w:num>
  <w:num w:numId="39">
    <w:abstractNumId w:val="24"/>
  </w:num>
  <w:num w:numId="40">
    <w:abstractNumId w:val="25"/>
  </w:num>
  <w:num w:numId="41">
    <w:abstractNumId w:val="0"/>
  </w:num>
  <w:num w:numId="42">
    <w:abstractNumId w:val="40"/>
  </w:num>
  <w:num w:numId="43">
    <w:abstractNumId w:val="1"/>
  </w:num>
  <w:num w:numId="44">
    <w:abstractNumId w:val="29"/>
  </w:num>
  <w:num w:numId="45">
    <w:abstractNumId w:val="14"/>
  </w:num>
  <w:num w:numId="46">
    <w:abstractNumId w:val="46"/>
  </w:num>
  <w:num w:numId="47">
    <w:abstractNumId w:val="10"/>
  </w:num>
  <w:num w:numId="48">
    <w:abstractNumId w:val="28"/>
  </w:num>
  <w:num w:numId="49">
    <w:abstractNumId w:val="4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35"/>
    <w:rsid w:val="0000099D"/>
    <w:rsid w:val="00002D7F"/>
    <w:rsid w:val="00014F80"/>
    <w:rsid w:val="00017C83"/>
    <w:rsid w:val="000204F8"/>
    <w:rsid w:val="000225F4"/>
    <w:rsid w:val="00023414"/>
    <w:rsid w:val="00025993"/>
    <w:rsid w:val="00027235"/>
    <w:rsid w:val="00031141"/>
    <w:rsid w:val="00032980"/>
    <w:rsid w:val="00040451"/>
    <w:rsid w:val="000504F1"/>
    <w:rsid w:val="00050D2F"/>
    <w:rsid w:val="000546D2"/>
    <w:rsid w:val="00054BF4"/>
    <w:rsid w:val="000554E0"/>
    <w:rsid w:val="000563E8"/>
    <w:rsid w:val="000574E7"/>
    <w:rsid w:val="0006264B"/>
    <w:rsid w:val="000626DA"/>
    <w:rsid w:val="0007145B"/>
    <w:rsid w:val="0007507C"/>
    <w:rsid w:val="00085656"/>
    <w:rsid w:val="00086A50"/>
    <w:rsid w:val="00094E69"/>
    <w:rsid w:val="00095E86"/>
    <w:rsid w:val="00095F81"/>
    <w:rsid w:val="0009638E"/>
    <w:rsid w:val="000A0139"/>
    <w:rsid w:val="000A0AD1"/>
    <w:rsid w:val="000A1087"/>
    <w:rsid w:val="000A4B9C"/>
    <w:rsid w:val="000A527C"/>
    <w:rsid w:val="000A6CC3"/>
    <w:rsid w:val="000B24E4"/>
    <w:rsid w:val="000B4422"/>
    <w:rsid w:val="000B45D0"/>
    <w:rsid w:val="000C4739"/>
    <w:rsid w:val="000D50C1"/>
    <w:rsid w:val="000E1005"/>
    <w:rsid w:val="000E265D"/>
    <w:rsid w:val="000E27F9"/>
    <w:rsid w:val="000E2A7B"/>
    <w:rsid w:val="000E560F"/>
    <w:rsid w:val="000F1297"/>
    <w:rsid w:val="000F1AC8"/>
    <w:rsid w:val="000F625F"/>
    <w:rsid w:val="000F6D53"/>
    <w:rsid w:val="001069EE"/>
    <w:rsid w:val="00107EF9"/>
    <w:rsid w:val="00111D86"/>
    <w:rsid w:val="00113E03"/>
    <w:rsid w:val="00114EFE"/>
    <w:rsid w:val="001200C1"/>
    <w:rsid w:val="0012346F"/>
    <w:rsid w:val="00123B2F"/>
    <w:rsid w:val="001307B8"/>
    <w:rsid w:val="00144718"/>
    <w:rsid w:val="00150D62"/>
    <w:rsid w:val="00153163"/>
    <w:rsid w:val="00155DFB"/>
    <w:rsid w:val="00184112"/>
    <w:rsid w:val="00185828"/>
    <w:rsid w:val="00192009"/>
    <w:rsid w:val="001954C7"/>
    <w:rsid w:val="001968F9"/>
    <w:rsid w:val="00197C7D"/>
    <w:rsid w:val="001A0FFF"/>
    <w:rsid w:val="001A6672"/>
    <w:rsid w:val="001A6761"/>
    <w:rsid w:val="001A71E1"/>
    <w:rsid w:val="001B3B5A"/>
    <w:rsid w:val="001B58CB"/>
    <w:rsid w:val="001C035B"/>
    <w:rsid w:val="001C15C3"/>
    <w:rsid w:val="001C2DBD"/>
    <w:rsid w:val="001C34E8"/>
    <w:rsid w:val="001C69AD"/>
    <w:rsid w:val="001C7ECD"/>
    <w:rsid w:val="001D080C"/>
    <w:rsid w:val="001D30E6"/>
    <w:rsid w:val="001D4CA0"/>
    <w:rsid w:val="001D6D01"/>
    <w:rsid w:val="001E06C4"/>
    <w:rsid w:val="001E0874"/>
    <w:rsid w:val="001E41AC"/>
    <w:rsid w:val="001E440E"/>
    <w:rsid w:val="001E44A9"/>
    <w:rsid w:val="001E4FAC"/>
    <w:rsid w:val="001E509A"/>
    <w:rsid w:val="001E6FA1"/>
    <w:rsid w:val="002007C3"/>
    <w:rsid w:val="00200FC2"/>
    <w:rsid w:val="00211BC9"/>
    <w:rsid w:val="00213764"/>
    <w:rsid w:val="0022116C"/>
    <w:rsid w:val="00227602"/>
    <w:rsid w:val="002324BD"/>
    <w:rsid w:val="002510A0"/>
    <w:rsid w:val="0025292A"/>
    <w:rsid w:val="00253574"/>
    <w:rsid w:val="00253EF6"/>
    <w:rsid w:val="00254406"/>
    <w:rsid w:val="00256AED"/>
    <w:rsid w:val="00260CB1"/>
    <w:rsid w:val="002616DE"/>
    <w:rsid w:val="002623E1"/>
    <w:rsid w:val="00263A32"/>
    <w:rsid w:val="002650D4"/>
    <w:rsid w:val="0027166B"/>
    <w:rsid w:val="00273A9E"/>
    <w:rsid w:val="00274BDF"/>
    <w:rsid w:val="00277799"/>
    <w:rsid w:val="002813A5"/>
    <w:rsid w:val="00281DDE"/>
    <w:rsid w:val="002826EB"/>
    <w:rsid w:val="00284834"/>
    <w:rsid w:val="00287689"/>
    <w:rsid w:val="002878C9"/>
    <w:rsid w:val="00293982"/>
    <w:rsid w:val="00296419"/>
    <w:rsid w:val="002A0DA6"/>
    <w:rsid w:val="002B1835"/>
    <w:rsid w:val="002B2B77"/>
    <w:rsid w:val="002B7EE3"/>
    <w:rsid w:val="002C0D0F"/>
    <w:rsid w:val="002D19D3"/>
    <w:rsid w:val="002D25D9"/>
    <w:rsid w:val="002D5F38"/>
    <w:rsid w:val="002E45BA"/>
    <w:rsid w:val="002F16B4"/>
    <w:rsid w:val="002F17B5"/>
    <w:rsid w:val="002F1FD5"/>
    <w:rsid w:val="002F6EDD"/>
    <w:rsid w:val="00302F7E"/>
    <w:rsid w:val="00310B2D"/>
    <w:rsid w:val="00315DC6"/>
    <w:rsid w:val="003173AC"/>
    <w:rsid w:val="00323073"/>
    <w:rsid w:val="00326A9D"/>
    <w:rsid w:val="00326DF0"/>
    <w:rsid w:val="00327864"/>
    <w:rsid w:val="0034246B"/>
    <w:rsid w:val="0035561E"/>
    <w:rsid w:val="00356142"/>
    <w:rsid w:val="00357A09"/>
    <w:rsid w:val="00362D4A"/>
    <w:rsid w:val="00364215"/>
    <w:rsid w:val="0036699E"/>
    <w:rsid w:val="00377325"/>
    <w:rsid w:val="003808FB"/>
    <w:rsid w:val="00380C6D"/>
    <w:rsid w:val="00381CC1"/>
    <w:rsid w:val="00382229"/>
    <w:rsid w:val="00386845"/>
    <w:rsid w:val="003902D2"/>
    <w:rsid w:val="003969CE"/>
    <w:rsid w:val="003A1864"/>
    <w:rsid w:val="003B067B"/>
    <w:rsid w:val="003B67B8"/>
    <w:rsid w:val="003B68A6"/>
    <w:rsid w:val="003B6A27"/>
    <w:rsid w:val="003D258D"/>
    <w:rsid w:val="003D4154"/>
    <w:rsid w:val="003D6CAA"/>
    <w:rsid w:val="003D7F93"/>
    <w:rsid w:val="003E43DE"/>
    <w:rsid w:val="003E5891"/>
    <w:rsid w:val="003E645B"/>
    <w:rsid w:val="003E6915"/>
    <w:rsid w:val="003E7475"/>
    <w:rsid w:val="003F587F"/>
    <w:rsid w:val="003F5FFB"/>
    <w:rsid w:val="0040041D"/>
    <w:rsid w:val="00412F02"/>
    <w:rsid w:val="004135FC"/>
    <w:rsid w:val="00417FE0"/>
    <w:rsid w:val="00420495"/>
    <w:rsid w:val="00421CA5"/>
    <w:rsid w:val="004222B7"/>
    <w:rsid w:val="0042398A"/>
    <w:rsid w:val="004275F1"/>
    <w:rsid w:val="004302EA"/>
    <w:rsid w:val="00432B62"/>
    <w:rsid w:val="00436212"/>
    <w:rsid w:val="00437A58"/>
    <w:rsid w:val="00442FBC"/>
    <w:rsid w:val="00454019"/>
    <w:rsid w:val="0046597B"/>
    <w:rsid w:val="00467CCE"/>
    <w:rsid w:val="00471A94"/>
    <w:rsid w:val="00473ACC"/>
    <w:rsid w:val="0048481B"/>
    <w:rsid w:val="00490835"/>
    <w:rsid w:val="00492903"/>
    <w:rsid w:val="004A2680"/>
    <w:rsid w:val="004A32BE"/>
    <w:rsid w:val="004A378F"/>
    <w:rsid w:val="004A4471"/>
    <w:rsid w:val="004A55E2"/>
    <w:rsid w:val="004C149A"/>
    <w:rsid w:val="004D290D"/>
    <w:rsid w:val="004D2E58"/>
    <w:rsid w:val="004D601E"/>
    <w:rsid w:val="004D7970"/>
    <w:rsid w:val="004E0AAB"/>
    <w:rsid w:val="004E6E75"/>
    <w:rsid w:val="004F48BF"/>
    <w:rsid w:val="004F4F60"/>
    <w:rsid w:val="004F798D"/>
    <w:rsid w:val="005028E4"/>
    <w:rsid w:val="00503693"/>
    <w:rsid w:val="00505B3B"/>
    <w:rsid w:val="00510D65"/>
    <w:rsid w:val="00512F97"/>
    <w:rsid w:val="00521516"/>
    <w:rsid w:val="005371C8"/>
    <w:rsid w:val="0053727A"/>
    <w:rsid w:val="00543861"/>
    <w:rsid w:val="00544059"/>
    <w:rsid w:val="0054749F"/>
    <w:rsid w:val="005500C2"/>
    <w:rsid w:val="005530A5"/>
    <w:rsid w:val="005550F5"/>
    <w:rsid w:val="00555AA3"/>
    <w:rsid w:val="00556DD9"/>
    <w:rsid w:val="00561610"/>
    <w:rsid w:val="00570B5E"/>
    <w:rsid w:val="00571199"/>
    <w:rsid w:val="00575219"/>
    <w:rsid w:val="00575892"/>
    <w:rsid w:val="00576553"/>
    <w:rsid w:val="0057679E"/>
    <w:rsid w:val="0057742F"/>
    <w:rsid w:val="005804D2"/>
    <w:rsid w:val="00590874"/>
    <w:rsid w:val="005B1B6D"/>
    <w:rsid w:val="005B5DE2"/>
    <w:rsid w:val="005C4CAD"/>
    <w:rsid w:val="005C7AB1"/>
    <w:rsid w:val="005D19D3"/>
    <w:rsid w:val="005D47DB"/>
    <w:rsid w:val="005E5921"/>
    <w:rsid w:val="005E6520"/>
    <w:rsid w:val="005F1B77"/>
    <w:rsid w:val="005F6951"/>
    <w:rsid w:val="00600817"/>
    <w:rsid w:val="00600E07"/>
    <w:rsid w:val="00600FE1"/>
    <w:rsid w:val="00601652"/>
    <w:rsid w:val="006028BF"/>
    <w:rsid w:val="00607710"/>
    <w:rsid w:val="006122F3"/>
    <w:rsid w:val="0062262E"/>
    <w:rsid w:val="00635498"/>
    <w:rsid w:val="006362BF"/>
    <w:rsid w:val="00637993"/>
    <w:rsid w:val="006405D8"/>
    <w:rsid w:val="00642438"/>
    <w:rsid w:val="00642D67"/>
    <w:rsid w:val="00644CD1"/>
    <w:rsid w:val="006455BE"/>
    <w:rsid w:val="006650E9"/>
    <w:rsid w:val="00677643"/>
    <w:rsid w:val="00683171"/>
    <w:rsid w:val="0068697D"/>
    <w:rsid w:val="00690577"/>
    <w:rsid w:val="0069322C"/>
    <w:rsid w:val="00697496"/>
    <w:rsid w:val="00697E7F"/>
    <w:rsid w:val="006A2830"/>
    <w:rsid w:val="006A299E"/>
    <w:rsid w:val="006A3543"/>
    <w:rsid w:val="006A4B4E"/>
    <w:rsid w:val="006A7F80"/>
    <w:rsid w:val="006B0252"/>
    <w:rsid w:val="006B1D52"/>
    <w:rsid w:val="006B354E"/>
    <w:rsid w:val="006C3319"/>
    <w:rsid w:val="006D07E2"/>
    <w:rsid w:val="006D3CA2"/>
    <w:rsid w:val="006D3E45"/>
    <w:rsid w:val="006E2EDE"/>
    <w:rsid w:val="006E3370"/>
    <w:rsid w:val="006E533C"/>
    <w:rsid w:val="006E61F2"/>
    <w:rsid w:val="006E6293"/>
    <w:rsid w:val="006F1B76"/>
    <w:rsid w:val="006F206F"/>
    <w:rsid w:val="006F22C7"/>
    <w:rsid w:val="006F2F7F"/>
    <w:rsid w:val="006F3611"/>
    <w:rsid w:val="006F3963"/>
    <w:rsid w:val="006F6710"/>
    <w:rsid w:val="006F6E96"/>
    <w:rsid w:val="00703D41"/>
    <w:rsid w:val="00704077"/>
    <w:rsid w:val="007075E0"/>
    <w:rsid w:val="00707BC9"/>
    <w:rsid w:val="00714884"/>
    <w:rsid w:val="00715D67"/>
    <w:rsid w:val="00724E8D"/>
    <w:rsid w:val="00726006"/>
    <w:rsid w:val="0073473B"/>
    <w:rsid w:val="007353FF"/>
    <w:rsid w:val="00735AB2"/>
    <w:rsid w:val="00737575"/>
    <w:rsid w:val="00744BC5"/>
    <w:rsid w:val="00754D14"/>
    <w:rsid w:val="007640A7"/>
    <w:rsid w:val="00764F3E"/>
    <w:rsid w:val="00770103"/>
    <w:rsid w:val="00777BCC"/>
    <w:rsid w:val="00781164"/>
    <w:rsid w:val="007906FB"/>
    <w:rsid w:val="00796A7D"/>
    <w:rsid w:val="007A21EB"/>
    <w:rsid w:val="007A638E"/>
    <w:rsid w:val="007B0CE1"/>
    <w:rsid w:val="007B2253"/>
    <w:rsid w:val="007B3C3C"/>
    <w:rsid w:val="007B3E40"/>
    <w:rsid w:val="007B415B"/>
    <w:rsid w:val="007B4D37"/>
    <w:rsid w:val="007B72E0"/>
    <w:rsid w:val="007C6ACD"/>
    <w:rsid w:val="007C798B"/>
    <w:rsid w:val="007D30D4"/>
    <w:rsid w:val="007E293A"/>
    <w:rsid w:val="007E658B"/>
    <w:rsid w:val="007F675A"/>
    <w:rsid w:val="00810E7A"/>
    <w:rsid w:val="00811F5A"/>
    <w:rsid w:val="00813B5B"/>
    <w:rsid w:val="00815ED1"/>
    <w:rsid w:val="00821F0E"/>
    <w:rsid w:val="00823255"/>
    <w:rsid w:val="0082371C"/>
    <w:rsid w:val="00823BED"/>
    <w:rsid w:val="00824C5F"/>
    <w:rsid w:val="0083024F"/>
    <w:rsid w:val="00837CA9"/>
    <w:rsid w:val="00845F3E"/>
    <w:rsid w:val="00856AF0"/>
    <w:rsid w:val="0085766D"/>
    <w:rsid w:val="00857E5E"/>
    <w:rsid w:val="008664E2"/>
    <w:rsid w:val="008676BD"/>
    <w:rsid w:val="00871ADF"/>
    <w:rsid w:val="00874562"/>
    <w:rsid w:val="008766D1"/>
    <w:rsid w:val="00876889"/>
    <w:rsid w:val="00887482"/>
    <w:rsid w:val="00890516"/>
    <w:rsid w:val="00890FA7"/>
    <w:rsid w:val="00891E7C"/>
    <w:rsid w:val="008A2AA9"/>
    <w:rsid w:val="008A4CDD"/>
    <w:rsid w:val="008C22F5"/>
    <w:rsid w:val="008C3321"/>
    <w:rsid w:val="008D119E"/>
    <w:rsid w:val="008D22AF"/>
    <w:rsid w:val="008D3914"/>
    <w:rsid w:val="008E055B"/>
    <w:rsid w:val="008E1EE0"/>
    <w:rsid w:val="008E2256"/>
    <w:rsid w:val="008E5374"/>
    <w:rsid w:val="008E72F4"/>
    <w:rsid w:val="008F065F"/>
    <w:rsid w:val="008F1CA2"/>
    <w:rsid w:val="008F2D6A"/>
    <w:rsid w:val="008F5F25"/>
    <w:rsid w:val="008F6BF7"/>
    <w:rsid w:val="008F7A00"/>
    <w:rsid w:val="00902DF5"/>
    <w:rsid w:val="0090443D"/>
    <w:rsid w:val="00907654"/>
    <w:rsid w:val="00910704"/>
    <w:rsid w:val="009115E1"/>
    <w:rsid w:val="0091188E"/>
    <w:rsid w:val="0091193C"/>
    <w:rsid w:val="00912939"/>
    <w:rsid w:val="00917C7C"/>
    <w:rsid w:val="009209D3"/>
    <w:rsid w:val="00922AA9"/>
    <w:rsid w:val="00923133"/>
    <w:rsid w:val="009243BE"/>
    <w:rsid w:val="00924ECA"/>
    <w:rsid w:val="00926C04"/>
    <w:rsid w:val="0093248B"/>
    <w:rsid w:val="00950ACD"/>
    <w:rsid w:val="00952631"/>
    <w:rsid w:val="00956773"/>
    <w:rsid w:val="009575AA"/>
    <w:rsid w:val="0096159E"/>
    <w:rsid w:val="009657B2"/>
    <w:rsid w:val="00966125"/>
    <w:rsid w:val="00970E7A"/>
    <w:rsid w:val="00974493"/>
    <w:rsid w:val="00974D9E"/>
    <w:rsid w:val="00981CE4"/>
    <w:rsid w:val="00983DC0"/>
    <w:rsid w:val="0099670B"/>
    <w:rsid w:val="009A7DF2"/>
    <w:rsid w:val="009B753E"/>
    <w:rsid w:val="009C61CA"/>
    <w:rsid w:val="009D4CB0"/>
    <w:rsid w:val="009E0B77"/>
    <w:rsid w:val="009E4829"/>
    <w:rsid w:val="009F014D"/>
    <w:rsid w:val="009F5D03"/>
    <w:rsid w:val="00A00B68"/>
    <w:rsid w:val="00A00E62"/>
    <w:rsid w:val="00A03E50"/>
    <w:rsid w:val="00A112F0"/>
    <w:rsid w:val="00A20FA2"/>
    <w:rsid w:val="00A2212C"/>
    <w:rsid w:val="00A24050"/>
    <w:rsid w:val="00A3070A"/>
    <w:rsid w:val="00A326CB"/>
    <w:rsid w:val="00A374D5"/>
    <w:rsid w:val="00A409BB"/>
    <w:rsid w:val="00A47174"/>
    <w:rsid w:val="00A471CD"/>
    <w:rsid w:val="00A475E7"/>
    <w:rsid w:val="00A53935"/>
    <w:rsid w:val="00A57485"/>
    <w:rsid w:val="00A57604"/>
    <w:rsid w:val="00A61EC9"/>
    <w:rsid w:val="00A652F0"/>
    <w:rsid w:val="00A704E1"/>
    <w:rsid w:val="00A70EC7"/>
    <w:rsid w:val="00A749EA"/>
    <w:rsid w:val="00A75275"/>
    <w:rsid w:val="00A75A0C"/>
    <w:rsid w:val="00A7624E"/>
    <w:rsid w:val="00A80D99"/>
    <w:rsid w:val="00A81195"/>
    <w:rsid w:val="00A822E7"/>
    <w:rsid w:val="00A82A4F"/>
    <w:rsid w:val="00A84F22"/>
    <w:rsid w:val="00A8622B"/>
    <w:rsid w:val="00A91BFD"/>
    <w:rsid w:val="00A92BA9"/>
    <w:rsid w:val="00A9770C"/>
    <w:rsid w:val="00A97C88"/>
    <w:rsid w:val="00AA2413"/>
    <w:rsid w:val="00AA648C"/>
    <w:rsid w:val="00AB0F13"/>
    <w:rsid w:val="00AB1E28"/>
    <w:rsid w:val="00AB2878"/>
    <w:rsid w:val="00AB5374"/>
    <w:rsid w:val="00AB7168"/>
    <w:rsid w:val="00AC312E"/>
    <w:rsid w:val="00AD4234"/>
    <w:rsid w:val="00AE67C1"/>
    <w:rsid w:val="00AE6C38"/>
    <w:rsid w:val="00AE7A75"/>
    <w:rsid w:val="00AF095A"/>
    <w:rsid w:val="00AF456C"/>
    <w:rsid w:val="00AF6FDF"/>
    <w:rsid w:val="00AF780F"/>
    <w:rsid w:val="00B01774"/>
    <w:rsid w:val="00B02AE9"/>
    <w:rsid w:val="00B11305"/>
    <w:rsid w:val="00B1148C"/>
    <w:rsid w:val="00B26591"/>
    <w:rsid w:val="00B30AB2"/>
    <w:rsid w:val="00B34EB5"/>
    <w:rsid w:val="00B3732A"/>
    <w:rsid w:val="00B37B8F"/>
    <w:rsid w:val="00B4097D"/>
    <w:rsid w:val="00B46CDE"/>
    <w:rsid w:val="00B51BA3"/>
    <w:rsid w:val="00B55300"/>
    <w:rsid w:val="00B81D08"/>
    <w:rsid w:val="00B83E16"/>
    <w:rsid w:val="00B92CE6"/>
    <w:rsid w:val="00B96448"/>
    <w:rsid w:val="00BA3EE9"/>
    <w:rsid w:val="00BA7CC9"/>
    <w:rsid w:val="00BB1E53"/>
    <w:rsid w:val="00BB476A"/>
    <w:rsid w:val="00BC13A7"/>
    <w:rsid w:val="00BC24CC"/>
    <w:rsid w:val="00BC3138"/>
    <w:rsid w:val="00BC6AF4"/>
    <w:rsid w:val="00BC6C5B"/>
    <w:rsid w:val="00BD1B64"/>
    <w:rsid w:val="00BD25DE"/>
    <w:rsid w:val="00BD2806"/>
    <w:rsid w:val="00BD2BD0"/>
    <w:rsid w:val="00BD4E21"/>
    <w:rsid w:val="00BE4AA2"/>
    <w:rsid w:val="00BE6274"/>
    <w:rsid w:val="00BE6BEB"/>
    <w:rsid w:val="00BF460F"/>
    <w:rsid w:val="00C00AC7"/>
    <w:rsid w:val="00C05DD4"/>
    <w:rsid w:val="00C07ABE"/>
    <w:rsid w:val="00C07BC5"/>
    <w:rsid w:val="00C118F7"/>
    <w:rsid w:val="00C12AF6"/>
    <w:rsid w:val="00C151CC"/>
    <w:rsid w:val="00C17178"/>
    <w:rsid w:val="00C20965"/>
    <w:rsid w:val="00C26E2A"/>
    <w:rsid w:val="00C315CE"/>
    <w:rsid w:val="00C33C41"/>
    <w:rsid w:val="00C343CC"/>
    <w:rsid w:val="00C517A9"/>
    <w:rsid w:val="00C601F5"/>
    <w:rsid w:val="00C7299C"/>
    <w:rsid w:val="00C75D25"/>
    <w:rsid w:val="00C76ACB"/>
    <w:rsid w:val="00C80FC0"/>
    <w:rsid w:val="00C95870"/>
    <w:rsid w:val="00C96EF5"/>
    <w:rsid w:val="00CA07DA"/>
    <w:rsid w:val="00CA0963"/>
    <w:rsid w:val="00CA0CEF"/>
    <w:rsid w:val="00CA3F37"/>
    <w:rsid w:val="00CA446F"/>
    <w:rsid w:val="00CA7A29"/>
    <w:rsid w:val="00CA7D15"/>
    <w:rsid w:val="00CB0CE0"/>
    <w:rsid w:val="00CB10E5"/>
    <w:rsid w:val="00CB45EE"/>
    <w:rsid w:val="00CC2031"/>
    <w:rsid w:val="00CC3AAE"/>
    <w:rsid w:val="00CC3B68"/>
    <w:rsid w:val="00CD1A8E"/>
    <w:rsid w:val="00CD1D71"/>
    <w:rsid w:val="00CD29E2"/>
    <w:rsid w:val="00CD34D5"/>
    <w:rsid w:val="00CD438E"/>
    <w:rsid w:val="00CD52C1"/>
    <w:rsid w:val="00CD6B21"/>
    <w:rsid w:val="00CE1AF5"/>
    <w:rsid w:val="00CE3188"/>
    <w:rsid w:val="00CE50BA"/>
    <w:rsid w:val="00CE5A72"/>
    <w:rsid w:val="00CE7E71"/>
    <w:rsid w:val="00D00075"/>
    <w:rsid w:val="00D01209"/>
    <w:rsid w:val="00D03507"/>
    <w:rsid w:val="00D06D44"/>
    <w:rsid w:val="00D0734B"/>
    <w:rsid w:val="00D10BF7"/>
    <w:rsid w:val="00D1257F"/>
    <w:rsid w:val="00D12D9C"/>
    <w:rsid w:val="00D216FC"/>
    <w:rsid w:val="00D26A7B"/>
    <w:rsid w:val="00D27806"/>
    <w:rsid w:val="00D27AE4"/>
    <w:rsid w:val="00D302D3"/>
    <w:rsid w:val="00D32133"/>
    <w:rsid w:val="00D324EC"/>
    <w:rsid w:val="00D35E89"/>
    <w:rsid w:val="00D40106"/>
    <w:rsid w:val="00D41C95"/>
    <w:rsid w:val="00D47577"/>
    <w:rsid w:val="00D52CA8"/>
    <w:rsid w:val="00D56421"/>
    <w:rsid w:val="00D56B48"/>
    <w:rsid w:val="00D57DDF"/>
    <w:rsid w:val="00D62093"/>
    <w:rsid w:val="00D644D1"/>
    <w:rsid w:val="00D70296"/>
    <w:rsid w:val="00D74EC3"/>
    <w:rsid w:val="00D761CB"/>
    <w:rsid w:val="00D87152"/>
    <w:rsid w:val="00D91097"/>
    <w:rsid w:val="00D943F5"/>
    <w:rsid w:val="00DA5F97"/>
    <w:rsid w:val="00DA6237"/>
    <w:rsid w:val="00DB0A16"/>
    <w:rsid w:val="00DB0EEF"/>
    <w:rsid w:val="00DB3B03"/>
    <w:rsid w:val="00DB4598"/>
    <w:rsid w:val="00DC1FA9"/>
    <w:rsid w:val="00DC26EF"/>
    <w:rsid w:val="00DC2B15"/>
    <w:rsid w:val="00DD12FF"/>
    <w:rsid w:val="00DE2FE7"/>
    <w:rsid w:val="00DE386C"/>
    <w:rsid w:val="00DF00BE"/>
    <w:rsid w:val="00E010AE"/>
    <w:rsid w:val="00E0661A"/>
    <w:rsid w:val="00E1019F"/>
    <w:rsid w:val="00E115DD"/>
    <w:rsid w:val="00E1161D"/>
    <w:rsid w:val="00E11699"/>
    <w:rsid w:val="00E12661"/>
    <w:rsid w:val="00E201BE"/>
    <w:rsid w:val="00E23205"/>
    <w:rsid w:val="00E3100C"/>
    <w:rsid w:val="00E32733"/>
    <w:rsid w:val="00E35D16"/>
    <w:rsid w:val="00E40946"/>
    <w:rsid w:val="00E44716"/>
    <w:rsid w:val="00E47843"/>
    <w:rsid w:val="00E50D39"/>
    <w:rsid w:val="00E51C51"/>
    <w:rsid w:val="00E52E28"/>
    <w:rsid w:val="00E61ACC"/>
    <w:rsid w:val="00E62151"/>
    <w:rsid w:val="00E6348F"/>
    <w:rsid w:val="00E636A8"/>
    <w:rsid w:val="00E64ECB"/>
    <w:rsid w:val="00E672F0"/>
    <w:rsid w:val="00E74E27"/>
    <w:rsid w:val="00E77A2E"/>
    <w:rsid w:val="00E811A2"/>
    <w:rsid w:val="00E82222"/>
    <w:rsid w:val="00E834D7"/>
    <w:rsid w:val="00E83802"/>
    <w:rsid w:val="00E91B76"/>
    <w:rsid w:val="00E960B4"/>
    <w:rsid w:val="00EA1F67"/>
    <w:rsid w:val="00EA435A"/>
    <w:rsid w:val="00EA5CC4"/>
    <w:rsid w:val="00EA7CB6"/>
    <w:rsid w:val="00EB5362"/>
    <w:rsid w:val="00EB54E2"/>
    <w:rsid w:val="00EB7C88"/>
    <w:rsid w:val="00EC00BE"/>
    <w:rsid w:val="00EC4DE8"/>
    <w:rsid w:val="00ED78D5"/>
    <w:rsid w:val="00EF1691"/>
    <w:rsid w:val="00EF2ECF"/>
    <w:rsid w:val="00EF42B4"/>
    <w:rsid w:val="00EF7284"/>
    <w:rsid w:val="00F00A7E"/>
    <w:rsid w:val="00F01BC6"/>
    <w:rsid w:val="00F0373F"/>
    <w:rsid w:val="00F05881"/>
    <w:rsid w:val="00F11AA5"/>
    <w:rsid w:val="00F121DB"/>
    <w:rsid w:val="00F17B0F"/>
    <w:rsid w:val="00F2079D"/>
    <w:rsid w:val="00F2391C"/>
    <w:rsid w:val="00F23A97"/>
    <w:rsid w:val="00F2485A"/>
    <w:rsid w:val="00F3572F"/>
    <w:rsid w:val="00F41AD1"/>
    <w:rsid w:val="00F5584A"/>
    <w:rsid w:val="00F57692"/>
    <w:rsid w:val="00F57697"/>
    <w:rsid w:val="00F62FC5"/>
    <w:rsid w:val="00F63628"/>
    <w:rsid w:val="00F65707"/>
    <w:rsid w:val="00F675FA"/>
    <w:rsid w:val="00F72797"/>
    <w:rsid w:val="00F75E06"/>
    <w:rsid w:val="00F80B13"/>
    <w:rsid w:val="00FA1D69"/>
    <w:rsid w:val="00FA297C"/>
    <w:rsid w:val="00FA3CBA"/>
    <w:rsid w:val="00FB017A"/>
    <w:rsid w:val="00FB1F3D"/>
    <w:rsid w:val="00FB3D12"/>
    <w:rsid w:val="00FB7F94"/>
    <w:rsid w:val="00FC1107"/>
    <w:rsid w:val="00FC35CB"/>
    <w:rsid w:val="00FC5681"/>
    <w:rsid w:val="00FD395D"/>
    <w:rsid w:val="00FD5568"/>
    <w:rsid w:val="00FE5F45"/>
    <w:rsid w:val="00FF05B9"/>
    <w:rsid w:val="00FF3A3A"/>
    <w:rsid w:val="00FF44D9"/>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F0EB2"/>
  <w15:docId w15:val="{80A2B58F-76A6-4658-BD6C-FAB36F34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A2830"/>
    <w:rPr>
      <w:lang w:val="lt-LT"/>
    </w:rPr>
  </w:style>
  <w:style w:type="paragraph" w:styleId="Antrat1">
    <w:name w:val="heading 1"/>
    <w:basedOn w:val="prastasis"/>
    <w:next w:val="prastasis"/>
    <w:link w:val="Antrat1Diagrama"/>
    <w:qFormat/>
    <w:rsid w:val="006A2830"/>
    <w:pPr>
      <w:keepNext/>
      <w:jc w:val="center"/>
      <w:outlineLvl w:val="0"/>
    </w:pPr>
    <w:rPr>
      <w:b/>
      <w:sz w:val="24"/>
    </w:rPr>
  </w:style>
  <w:style w:type="paragraph" w:styleId="Antrat2">
    <w:name w:val="heading 2"/>
    <w:basedOn w:val="prastasis"/>
    <w:next w:val="prastasis"/>
    <w:link w:val="Antrat2Diagrama"/>
    <w:qFormat/>
    <w:rsid w:val="006A2830"/>
    <w:pPr>
      <w:keepNext/>
      <w:jc w:val="both"/>
      <w:outlineLvl w:val="1"/>
    </w:pPr>
    <w:rPr>
      <w:b/>
      <w:sz w:val="24"/>
    </w:rPr>
  </w:style>
  <w:style w:type="paragraph" w:styleId="Antrat3">
    <w:name w:val="heading 3"/>
    <w:basedOn w:val="prastasis"/>
    <w:next w:val="prastasis"/>
    <w:qFormat/>
    <w:rsid w:val="006A2830"/>
    <w:pPr>
      <w:keepNext/>
      <w:outlineLvl w:val="2"/>
    </w:pPr>
    <w:rPr>
      <w:sz w:val="24"/>
    </w:rPr>
  </w:style>
  <w:style w:type="paragraph" w:styleId="Antrat4">
    <w:name w:val="heading 4"/>
    <w:basedOn w:val="prastasis"/>
    <w:next w:val="prastasis"/>
    <w:qFormat/>
    <w:rsid w:val="006A2830"/>
    <w:pPr>
      <w:keepNext/>
      <w:spacing w:line="480" w:lineRule="auto"/>
      <w:outlineLvl w:val="3"/>
    </w:pPr>
    <w:rPr>
      <w:color w:val="000000"/>
      <w:sz w:val="24"/>
    </w:rPr>
  </w:style>
  <w:style w:type="paragraph" w:styleId="Antrat5">
    <w:name w:val="heading 5"/>
    <w:basedOn w:val="prastasis"/>
    <w:next w:val="prastasis"/>
    <w:qFormat/>
    <w:rsid w:val="006A2830"/>
    <w:pPr>
      <w:keepNext/>
      <w:jc w:val="both"/>
      <w:outlineLvl w:val="4"/>
    </w:pPr>
    <w:rPr>
      <w:color w:val="FF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A2830"/>
    <w:pPr>
      <w:tabs>
        <w:tab w:val="center" w:pos="4153"/>
        <w:tab w:val="right" w:pos="8306"/>
      </w:tabs>
    </w:pPr>
    <w:rPr>
      <w:rFonts w:ascii="TimesLT" w:hAnsi="TimesLT"/>
      <w:sz w:val="24"/>
      <w:lang w:val="en-US"/>
    </w:rPr>
  </w:style>
  <w:style w:type="paragraph" w:styleId="Pagrindinistekstas">
    <w:name w:val="Body Text"/>
    <w:aliases w:val="body indent,ändrad,Body single"/>
    <w:basedOn w:val="prastasis"/>
    <w:link w:val="PagrindinistekstasDiagrama"/>
    <w:rsid w:val="006A2830"/>
    <w:pPr>
      <w:jc w:val="both"/>
    </w:pPr>
    <w:rPr>
      <w:rFonts w:ascii="TimesLT" w:hAnsi="TimesLT"/>
      <w:sz w:val="24"/>
    </w:rPr>
  </w:style>
  <w:style w:type="paragraph" w:styleId="Pagrindiniotekstotrauka">
    <w:name w:val="Body Text Indent"/>
    <w:basedOn w:val="prastasis"/>
    <w:link w:val="PagrindiniotekstotraukaDiagrama"/>
    <w:uiPriority w:val="99"/>
    <w:rsid w:val="006A2830"/>
    <w:pPr>
      <w:ind w:left="720"/>
      <w:jc w:val="both"/>
    </w:pPr>
    <w:rPr>
      <w:sz w:val="24"/>
    </w:rPr>
  </w:style>
  <w:style w:type="paragraph" w:styleId="Pagrindiniotekstotrauka3">
    <w:name w:val="Body Text Indent 3"/>
    <w:basedOn w:val="prastasis"/>
    <w:link w:val="Pagrindiniotekstotrauka3Diagrama"/>
    <w:rsid w:val="006A2830"/>
    <w:pPr>
      <w:ind w:firstLine="426"/>
      <w:jc w:val="both"/>
    </w:pPr>
    <w:rPr>
      <w:sz w:val="24"/>
    </w:rPr>
  </w:style>
  <w:style w:type="paragraph" w:styleId="Pagrindiniotekstotrauka2">
    <w:name w:val="Body Text Indent 2"/>
    <w:basedOn w:val="prastasis"/>
    <w:link w:val="Pagrindiniotekstotrauka2Diagrama"/>
    <w:rsid w:val="006A2830"/>
    <w:pPr>
      <w:ind w:left="426"/>
      <w:jc w:val="both"/>
    </w:pPr>
    <w:rPr>
      <w:sz w:val="24"/>
    </w:rPr>
  </w:style>
  <w:style w:type="paragraph" w:styleId="Pagrindinistekstas2">
    <w:name w:val="Body Text 2"/>
    <w:basedOn w:val="prastasis"/>
    <w:link w:val="Pagrindinistekstas2Diagrama"/>
    <w:uiPriority w:val="99"/>
    <w:rsid w:val="006A2830"/>
    <w:pPr>
      <w:spacing w:line="480" w:lineRule="auto"/>
    </w:pPr>
    <w:rPr>
      <w:color w:val="000000"/>
      <w:sz w:val="24"/>
    </w:rPr>
  </w:style>
  <w:style w:type="paragraph" w:styleId="Pagrindinistekstas3">
    <w:name w:val="Body Text 3"/>
    <w:basedOn w:val="prastasis"/>
    <w:rsid w:val="006A2830"/>
    <w:rPr>
      <w:sz w:val="24"/>
    </w:rPr>
  </w:style>
  <w:style w:type="paragraph" w:styleId="Debesliotekstas">
    <w:name w:val="Balloon Text"/>
    <w:basedOn w:val="prastasis"/>
    <w:link w:val="DebesliotekstasDiagrama"/>
    <w:semiHidden/>
    <w:rsid w:val="00601652"/>
    <w:rPr>
      <w:rFonts w:ascii="Tahoma" w:hAnsi="Tahoma"/>
      <w:sz w:val="16"/>
      <w:szCs w:val="16"/>
    </w:rPr>
  </w:style>
  <w:style w:type="table" w:styleId="Lentelstinklelis">
    <w:name w:val="Table Grid"/>
    <w:basedOn w:val="prastojilentel"/>
    <w:uiPriority w:val="59"/>
    <w:rsid w:val="00DB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E960B4"/>
    <w:pPr>
      <w:snapToGrid w:val="0"/>
      <w:ind w:firstLine="312"/>
      <w:jc w:val="both"/>
    </w:pPr>
    <w:rPr>
      <w:rFonts w:ascii="TimesLT" w:hAnsi="TimesLT" w:cs="TimesLT"/>
      <w:lang w:val="en-US"/>
    </w:rPr>
  </w:style>
  <w:style w:type="paragraph" w:styleId="Pavadinimas">
    <w:name w:val="Title"/>
    <w:basedOn w:val="prastasis"/>
    <w:qFormat/>
    <w:rsid w:val="00974493"/>
    <w:pPr>
      <w:jc w:val="center"/>
    </w:pPr>
    <w:rPr>
      <w:b/>
      <w:sz w:val="24"/>
    </w:rPr>
  </w:style>
  <w:style w:type="paragraph" w:styleId="Antrat">
    <w:name w:val="caption"/>
    <w:basedOn w:val="prastasis"/>
    <w:next w:val="prastasis"/>
    <w:qFormat/>
    <w:rsid w:val="005C4CAD"/>
    <w:pPr>
      <w:spacing w:before="240" w:after="120"/>
      <w:jc w:val="center"/>
    </w:pPr>
    <w:rPr>
      <w:b/>
      <w:caps/>
      <w:sz w:val="24"/>
    </w:rPr>
  </w:style>
  <w:style w:type="character" w:styleId="Hipersaitas">
    <w:name w:val="Hyperlink"/>
    <w:rsid w:val="00561610"/>
    <w:rPr>
      <w:color w:val="0000FF"/>
      <w:u w:val="single"/>
    </w:rPr>
  </w:style>
  <w:style w:type="paragraph" w:customStyle="1" w:styleId="Tekstas">
    <w:name w:val="Tekstas"/>
    <w:basedOn w:val="Pagrindiniotekstotrauka"/>
    <w:qFormat/>
    <w:rsid w:val="00F17B0F"/>
    <w:pPr>
      <w:numPr>
        <w:numId w:val="39"/>
      </w:numPr>
      <w:spacing w:line="288" w:lineRule="auto"/>
      <w:ind w:left="0" w:firstLine="720"/>
    </w:pPr>
  </w:style>
  <w:style w:type="character" w:customStyle="1" w:styleId="PagrindinistekstasDiagrama">
    <w:name w:val="Pagrindinis tekstas Diagrama"/>
    <w:aliases w:val="body indent Diagrama,ändrad Diagrama,Body single Diagrama"/>
    <w:link w:val="Pagrindinistekstas"/>
    <w:rsid w:val="00E672F0"/>
    <w:rPr>
      <w:rFonts w:ascii="TimesLT" w:hAnsi="TimesLT"/>
      <w:sz w:val="24"/>
      <w:lang w:eastAsia="en-US"/>
    </w:rPr>
  </w:style>
  <w:style w:type="paragraph" w:styleId="Sraopastraipa">
    <w:name w:val="List Paragraph"/>
    <w:basedOn w:val="prastasis"/>
    <w:uiPriority w:val="34"/>
    <w:qFormat/>
    <w:rsid w:val="00824C5F"/>
    <w:pPr>
      <w:spacing w:after="200" w:line="276" w:lineRule="auto"/>
      <w:ind w:left="720"/>
      <w:contextualSpacing/>
    </w:pPr>
    <w:rPr>
      <w:rFonts w:ascii="Calibri" w:eastAsia="Calibri" w:hAnsi="Calibri"/>
      <w:sz w:val="22"/>
      <w:szCs w:val="22"/>
    </w:rPr>
  </w:style>
  <w:style w:type="character" w:customStyle="1" w:styleId="AntratsDiagrama">
    <w:name w:val="Antraštės Diagrama"/>
    <w:link w:val="Antrats"/>
    <w:locked/>
    <w:rsid w:val="00555AA3"/>
    <w:rPr>
      <w:rFonts w:ascii="TimesLT" w:hAnsi="TimesLT"/>
      <w:sz w:val="24"/>
      <w:lang w:val="en-US" w:eastAsia="en-US"/>
    </w:rPr>
  </w:style>
  <w:style w:type="paragraph" w:customStyle="1" w:styleId="Pagrindinistekstas1">
    <w:name w:val="Pagrindinis tekstas1"/>
    <w:rsid w:val="00555AA3"/>
    <w:pPr>
      <w:snapToGrid w:val="0"/>
      <w:ind w:firstLine="312"/>
      <w:jc w:val="both"/>
    </w:pPr>
    <w:rPr>
      <w:rFonts w:ascii="TimesLT" w:hAnsi="TimesLT"/>
    </w:rPr>
  </w:style>
  <w:style w:type="paragraph" w:customStyle="1" w:styleId="Pagrindinistekstas10">
    <w:name w:val="Pagrindinis tekstas1"/>
    <w:rsid w:val="008F5F25"/>
    <w:pPr>
      <w:snapToGrid w:val="0"/>
      <w:ind w:firstLine="312"/>
      <w:jc w:val="both"/>
    </w:pPr>
    <w:rPr>
      <w:rFonts w:ascii="TimesLT" w:hAnsi="TimesLT"/>
    </w:rPr>
  </w:style>
  <w:style w:type="paragraph" w:customStyle="1" w:styleId="CentrBoldm">
    <w:name w:val="CentrBoldm"/>
    <w:basedOn w:val="prastasis"/>
    <w:rsid w:val="0085766D"/>
    <w:pPr>
      <w:autoSpaceDE w:val="0"/>
      <w:autoSpaceDN w:val="0"/>
      <w:adjustRightInd w:val="0"/>
      <w:jc w:val="center"/>
    </w:pPr>
    <w:rPr>
      <w:rFonts w:ascii="TimesLT" w:hAnsi="TimesLT"/>
      <w:b/>
      <w:bCs/>
      <w:szCs w:val="24"/>
      <w:lang w:val="en-US"/>
    </w:rPr>
  </w:style>
  <w:style w:type="paragraph" w:customStyle="1" w:styleId="MAZAS">
    <w:name w:val="MAZAS"/>
    <w:rsid w:val="0085766D"/>
    <w:pPr>
      <w:autoSpaceDE w:val="0"/>
      <w:autoSpaceDN w:val="0"/>
      <w:adjustRightInd w:val="0"/>
      <w:ind w:firstLine="312"/>
      <w:jc w:val="both"/>
    </w:pPr>
    <w:rPr>
      <w:rFonts w:ascii="TimesLT" w:hAnsi="TimesLT"/>
      <w:color w:val="000000"/>
      <w:sz w:val="8"/>
      <w:szCs w:val="8"/>
    </w:rPr>
  </w:style>
  <w:style w:type="paragraph" w:styleId="HTMLiankstoformatuotas">
    <w:name w:val="HTML Preformatted"/>
    <w:basedOn w:val="prastasis"/>
    <w:link w:val="HTMLiankstoformatuotasDiagrama"/>
    <w:rsid w:val="00857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iankstoformatuotasDiagrama">
    <w:name w:val="HTML iš anksto formatuotas Diagrama"/>
    <w:link w:val="HTMLiankstoformatuotas"/>
    <w:rsid w:val="0085766D"/>
    <w:rPr>
      <w:rFonts w:ascii="Courier New" w:hAnsi="Courier New" w:cs="Courier New"/>
    </w:rPr>
  </w:style>
  <w:style w:type="paragraph" w:customStyle="1" w:styleId="xl35">
    <w:name w:val="xl35"/>
    <w:basedOn w:val="prastasis"/>
    <w:rsid w:val="00AF6FDF"/>
    <w:pPr>
      <w:spacing w:before="100" w:after="100"/>
      <w:jc w:val="center"/>
    </w:pPr>
    <w:rPr>
      <w:rFonts w:ascii="Arial" w:eastAsia="Arial Unicode MS" w:hAnsi="Arial"/>
      <w:b/>
      <w:sz w:val="24"/>
      <w:lang w:val="en-GB"/>
    </w:rPr>
  </w:style>
  <w:style w:type="paragraph" w:styleId="Dokumentostruktra">
    <w:name w:val="Document Map"/>
    <w:basedOn w:val="prastasis"/>
    <w:link w:val="DokumentostruktraDiagrama"/>
    <w:rsid w:val="00912939"/>
    <w:pPr>
      <w:shd w:val="clear" w:color="auto" w:fill="000080"/>
    </w:pPr>
    <w:rPr>
      <w:rFonts w:ascii="Tahoma" w:hAnsi="Tahoma"/>
      <w:lang w:val="en-US"/>
    </w:rPr>
  </w:style>
  <w:style w:type="character" w:customStyle="1" w:styleId="DokumentostruktraDiagrama">
    <w:name w:val="Dokumento struktūra Diagrama"/>
    <w:link w:val="Dokumentostruktra"/>
    <w:rsid w:val="00912939"/>
    <w:rPr>
      <w:rFonts w:ascii="Tahoma" w:hAnsi="Tahoma" w:cs="Tahoma"/>
      <w:shd w:val="clear" w:color="auto" w:fill="000080"/>
      <w:lang w:val="en-US"/>
    </w:rPr>
  </w:style>
  <w:style w:type="character" w:customStyle="1" w:styleId="Pagrindiniotekstotrauka3Diagrama">
    <w:name w:val="Pagrindinio teksto įtrauka 3 Diagrama"/>
    <w:link w:val="Pagrindiniotekstotrauka3"/>
    <w:rsid w:val="00912939"/>
    <w:rPr>
      <w:sz w:val="24"/>
      <w:lang w:eastAsia="en-US"/>
    </w:rPr>
  </w:style>
  <w:style w:type="paragraph" w:styleId="prastasiniatinklio">
    <w:name w:val="Normal (Web)"/>
    <w:basedOn w:val="prastasis"/>
    <w:rsid w:val="00912939"/>
    <w:pPr>
      <w:spacing w:before="100" w:beforeAutospacing="1" w:after="100" w:afterAutospacing="1"/>
    </w:pPr>
    <w:rPr>
      <w:rFonts w:eastAsia="Calibri"/>
      <w:sz w:val="24"/>
      <w:szCs w:val="24"/>
      <w:lang w:eastAsia="lt-LT"/>
    </w:rPr>
  </w:style>
  <w:style w:type="character" w:styleId="Emfaz">
    <w:name w:val="Emphasis"/>
    <w:qFormat/>
    <w:rsid w:val="00912939"/>
    <w:rPr>
      <w:rFonts w:cs="Times New Roman"/>
      <w:i/>
      <w:iCs/>
    </w:rPr>
  </w:style>
  <w:style w:type="character" w:styleId="Puslapionumeris">
    <w:name w:val="page number"/>
    <w:rsid w:val="00912939"/>
  </w:style>
  <w:style w:type="character" w:styleId="Komentaronuoroda">
    <w:name w:val="annotation reference"/>
    <w:rsid w:val="00912939"/>
    <w:rPr>
      <w:sz w:val="16"/>
      <w:szCs w:val="16"/>
    </w:rPr>
  </w:style>
  <w:style w:type="paragraph" w:styleId="Komentarotekstas">
    <w:name w:val="annotation text"/>
    <w:basedOn w:val="prastasis"/>
    <w:link w:val="KomentarotekstasDiagrama"/>
    <w:rsid w:val="00912939"/>
    <w:rPr>
      <w:lang w:val="en-US"/>
    </w:rPr>
  </w:style>
  <w:style w:type="character" w:customStyle="1" w:styleId="KomentarotekstasDiagrama">
    <w:name w:val="Komentaro tekstas Diagrama"/>
    <w:link w:val="Komentarotekstas"/>
    <w:rsid w:val="00912939"/>
    <w:rPr>
      <w:lang w:val="en-US"/>
    </w:rPr>
  </w:style>
  <w:style w:type="paragraph" w:styleId="Komentarotema">
    <w:name w:val="annotation subject"/>
    <w:basedOn w:val="Komentarotekstas"/>
    <w:next w:val="Komentarotekstas"/>
    <w:link w:val="KomentarotemaDiagrama"/>
    <w:rsid w:val="00912939"/>
    <w:rPr>
      <w:b/>
      <w:bCs/>
    </w:rPr>
  </w:style>
  <w:style w:type="character" w:customStyle="1" w:styleId="KomentarotemaDiagrama">
    <w:name w:val="Komentaro tema Diagrama"/>
    <w:link w:val="Komentarotema"/>
    <w:rsid w:val="00912939"/>
    <w:rPr>
      <w:b/>
      <w:bCs/>
      <w:lang w:val="en-US"/>
    </w:rPr>
  </w:style>
  <w:style w:type="paragraph" w:styleId="Porat">
    <w:name w:val="footer"/>
    <w:basedOn w:val="prastasis"/>
    <w:link w:val="PoratDiagrama"/>
    <w:rsid w:val="00912939"/>
    <w:pPr>
      <w:tabs>
        <w:tab w:val="center" w:pos="4819"/>
        <w:tab w:val="right" w:pos="9638"/>
      </w:tabs>
    </w:pPr>
    <w:rPr>
      <w:lang w:val="en-US"/>
    </w:rPr>
  </w:style>
  <w:style w:type="character" w:customStyle="1" w:styleId="PoratDiagrama">
    <w:name w:val="Poraštė Diagrama"/>
    <w:link w:val="Porat"/>
    <w:rsid w:val="00912939"/>
    <w:rPr>
      <w:lang w:val="en-US"/>
    </w:rPr>
  </w:style>
  <w:style w:type="paragraph" w:customStyle="1" w:styleId="DiagramaDiagrama2CharCharDiagramaDiagramaDiagramaDiagrama">
    <w:name w:val="Diagrama Diagrama2 Char Char Diagrama Diagrama Diagrama Diagrama"/>
    <w:basedOn w:val="prastasis"/>
    <w:rsid w:val="00912939"/>
    <w:pPr>
      <w:spacing w:after="160" w:line="240" w:lineRule="exact"/>
    </w:pPr>
    <w:rPr>
      <w:rFonts w:ascii="Verdana" w:hAnsi="Verdana"/>
      <w:lang w:val="en-US"/>
    </w:rPr>
  </w:style>
  <w:style w:type="character" w:styleId="Perirtashipersaitas">
    <w:name w:val="FollowedHyperlink"/>
    <w:uiPriority w:val="99"/>
    <w:unhideWhenUsed/>
    <w:rsid w:val="00912939"/>
    <w:rPr>
      <w:color w:val="800080"/>
      <w:u w:val="single"/>
    </w:rPr>
  </w:style>
  <w:style w:type="character" w:customStyle="1" w:styleId="PagrindiniotekstotraukaDiagrama">
    <w:name w:val="Pagrindinio teksto įtrauka Diagrama"/>
    <w:link w:val="Pagrindiniotekstotrauka"/>
    <w:uiPriority w:val="99"/>
    <w:rsid w:val="00912939"/>
    <w:rPr>
      <w:sz w:val="24"/>
      <w:lang w:eastAsia="en-US"/>
    </w:rPr>
  </w:style>
  <w:style w:type="numbering" w:customStyle="1" w:styleId="Sraonra1">
    <w:name w:val="Sąrašo nėra1"/>
    <w:next w:val="Sraonra"/>
    <w:uiPriority w:val="99"/>
    <w:semiHidden/>
    <w:unhideWhenUsed/>
    <w:rsid w:val="00EA5CC4"/>
  </w:style>
  <w:style w:type="character" w:customStyle="1" w:styleId="Antrat2Diagrama">
    <w:name w:val="Antraštė 2 Diagrama"/>
    <w:link w:val="Antrat2"/>
    <w:rsid w:val="00EA5CC4"/>
    <w:rPr>
      <w:b/>
      <w:sz w:val="24"/>
      <w:lang w:eastAsia="en-US"/>
    </w:rPr>
  </w:style>
  <w:style w:type="paragraph" w:styleId="Puslapioinaostekstas">
    <w:name w:val="footnote text"/>
    <w:basedOn w:val="prastasis"/>
    <w:link w:val="PuslapioinaostekstasDiagrama"/>
    <w:unhideWhenUsed/>
    <w:rsid w:val="00EA5CC4"/>
    <w:rPr>
      <w:lang w:eastAsia="lt-LT"/>
    </w:rPr>
  </w:style>
  <w:style w:type="character" w:customStyle="1" w:styleId="PuslapioinaostekstasDiagrama">
    <w:name w:val="Puslapio išnašos tekstas Diagrama"/>
    <w:basedOn w:val="Numatytasispastraiposriftas"/>
    <w:link w:val="Puslapioinaostekstas"/>
    <w:rsid w:val="00EA5CC4"/>
  </w:style>
  <w:style w:type="character" w:customStyle="1" w:styleId="Pagrindinistekstas2Diagrama">
    <w:name w:val="Pagrindinis tekstas 2 Diagrama"/>
    <w:link w:val="Pagrindinistekstas2"/>
    <w:uiPriority w:val="99"/>
    <w:rsid w:val="00EA5CC4"/>
    <w:rPr>
      <w:color w:val="000000"/>
      <w:sz w:val="24"/>
      <w:lang w:eastAsia="en-US"/>
    </w:rPr>
  </w:style>
  <w:style w:type="character" w:customStyle="1" w:styleId="Pagrindiniotekstotrauka2Diagrama">
    <w:name w:val="Pagrindinio teksto įtrauka 2 Diagrama"/>
    <w:link w:val="Pagrindiniotekstotrauka2"/>
    <w:rsid w:val="00EA5CC4"/>
    <w:rPr>
      <w:sz w:val="24"/>
      <w:lang w:eastAsia="en-US"/>
    </w:rPr>
  </w:style>
  <w:style w:type="character" w:customStyle="1" w:styleId="DebesliotekstasDiagrama">
    <w:name w:val="Debesėlio tekstas Diagrama"/>
    <w:link w:val="Debesliotekstas"/>
    <w:semiHidden/>
    <w:rsid w:val="00EA5CC4"/>
    <w:rPr>
      <w:rFonts w:ascii="Tahoma" w:hAnsi="Tahoma" w:cs="Tahoma"/>
      <w:sz w:val="16"/>
      <w:szCs w:val="16"/>
      <w:lang w:eastAsia="en-US"/>
    </w:rPr>
  </w:style>
  <w:style w:type="paragraph" w:styleId="Betarp">
    <w:name w:val="No Spacing"/>
    <w:uiPriority w:val="1"/>
    <w:qFormat/>
    <w:rsid w:val="00EA5CC4"/>
    <w:rPr>
      <w:sz w:val="24"/>
      <w:szCs w:val="24"/>
      <w:lang w:val="en-GB"/>
    </w:rPr>
  </w:style>
  <w:style w:type="character" w:styleId="Puslapioinaosnuoroda">
    <w:name w:val="footnote reference"/>
    <w:unhideWhenUsed/>
    <w:rsid w:val="00EA5CC4"/>
    <w:rPr>
      <w:vertAlign w:val="superscript"/>
    </w:rPr>
  </w:style>
  <w:style w:type="character" w:customStyle="1" w:styleId="Vilmaraslanaite">
    <w:name w:val="Vilma.raslanaite"/>
    <w:semiHidden/>
    <w:rsid w:val="00EA5CC4"/>
    <w:rPr>
      <w:rFonts w:ascii="Arial" w:hAnsi="Arial" w:cs="Arial" w:hint="default"/>
      <w:b w:val="0"/>
      <w:bCs w:val="0"/>
      <w:i w:val="0"/>
      <w:iCs w:val="0"/>
      <w:strike w:val="0"/>
      <w:dstrike w:val="0"/>
      <w:color w:val="0000FF"/>
      <w:sz w:val="20"/>
      <w:szCs w:val="20"/>
      <w:u w:val="none"/>
      <w:effect w:val="none"/>
    </w:rPr>
  </w:style>
  <w:style w:type="table" w:customStyle="1" w:styleId="Lentelstinklelis1">
    <w:name w:val="Lentelės tinklelis1"/>
    <w:basedOn w:val="prastojilentel"/>
    <w:next w:val="Lentelstinklelis"/>
    <w:rsid w:val="00EA5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prastasis"/>
    <w:rsid w:val="00ED78D5"/>
    <w:pPr>
      <w:spacing w:before="120" w:after="120"/>
      <w:ind w:left="1418" w:hanging="567"/>
      <w:jc w:val="both"/>
    </w:pPr>
    <w:rPr>
      <w:sz w:val="24"/>
      <w:lang w:val="en-GB"/>
    </w:rPr>
  </w:style>
  <w:style w:type="character" w:customStyle="1" w:styleId="Antrat1Diagrama">
    <w:name w:val="Antraštė 1 Diagrama"/>
    <w:link w:val="Antrat1"/>
    <w:rsid w:val="00364215"/>
    <w:rPr>
      <w:b/>
      <w:sz w:val="24"/>
      <w:lang w:eastAsia="en-US"/>
    </w:rPr>
  </w:style>
  <w:style w:type="paragraph" w:customStyle="1" w:styleId="Style2">
    <w:name w:val="Style2"/>
    <w:basedOn w:val="prastasis"/>
    <w:qFormat/>
    <w:rsid w:val="008F7A00"/>
    <w:pPr>
      <w:jc w:val="both"/>
      <w:outlineLvl w:val="1"/>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367">
      <w:bodyDiv w:val="1"/>
      <w:marLeft w:val="0"/>
      <w:marRight w:val="0"/>
      <w:marTop w:val="0"/>
      <w:marBottom w:val="0"/>
      <w:divBdr>
        <w:top w:val="none" w:sz="0" w:space="0" w:color="auto"/>
        <w:left w:val="none" w:sz="0" w:space="0" w:color="auto"/>
        <w:bottom w:val="none" w:sz="0" w:space="0" w:color="auto"/>
        <w:right w:val="none" w:sz="0" w:space="0" w:color="auto"/>
      </w:divBdr>
    </w:div>
    <w:div w:id="157581297">
      <w:bodyDiv w:val="1"/>
      <w:marLeft w:val="0"/>
      <w:marRight w:val="0"/>
      <w:marTop w:val="0"/>
      <w:marBottom w:val="0"/>
      <w:divBdr>
        <w:top w:val="none" w:sz="0" w:space="0" w:color="auto"/>
        <w:left w:val="none" w:sz="0" w:space="0" w:color="auto"/>
        <w:bottom w:val="none" w:sz="0" w:space="0" w:color="auto"/>
        <w:right w:val="none" w:sz="0" w:space="0" w:color="auto"/>
      </w:divBdr>
    </w:div>
    <w:div w:id="267934820">
      <w:bodyDiv w:val="1"/>
      <w:marLeft w:val="0"/>
      <w:marRight w:val="0"/>
      <w:marTop w:val="0"/>
      <w:marBottom w:val="0"/>
      <w:divBdr>
        <w:top w:val="none" w:sz="0" w:space="0" w:color="auto"/>
        <w:left w:val="none" w:sz="0" w:space="0" w:color="auto"/>
        <w:bottom w:val="none" w:sz="0" w:space="0" w:color="auto"/>
        <w:right w:val="none" w:sz="0" w:space="0" w:color="auto"/>
      </w:divBdr>
    </w:div>
    <w:div w:id="276717532">
      <w:bodyDiv w:val="1"/>
      <w:marLeft w:val="0"/>
      <w:marRight w:val="0"/>
      <w:marTop w:val="0"/>
      <w:marBottom w:val="0"/>
      <w:divBdr>
        <w:top w:val="none" w:sz="0" w:space="0" w:color="auto"/>
        <w:left w:val="none" w:sz="0" w:space="0" w:color="auto"/>
        <w:bottom w:val="none" w:sz="0" w:space="0" w:color="auto"/>
        <w:right w:val="none" w:sz="0" w:space="0" w:color="auto"/>
      </w:divBdr>
    </w:div>
    <w:div w:id="304549379">
      <w:bodyDiv w:val="1"/>
      <w:marLeft w:val="0"/>
      <w:marRight w:val="0"/>
      <w:marTop w:val="0"/>
      <w:marBottom w:val="0"/>
      <w:divBdr>
        <w:top w:val="none" w:sz="0" w:space="0" w:color="auto"/>
        <w:left w:val="none" w:sz="0" w:space="0" w:color="auto"/>
        <w:bottom w:val="none" w:sz="0" w:space="0" w:color="auto"/>
        <w:right w:val="none" w:sz="0" w:space="0" w:color="auto"/>
      </w:divBdr>
    </w:div>
    <w:div w:id="339814742">
      <w:bodyDiv w:val="1"/>
      <w:marLeft w:val="0"/>
      <w:marRight w:val="0"/>
      <w:marTop w:val="0"/>
      <w:marBottom w:val="0"/>
      <w:divBdr>
        <w:top w:val="none" w:sz="0" w:space="0" w:color="auto"/>
        <w:left w:val="none" w:sz="0" w:space="0" w:color="auto"/>
        <w:bottom w:val="none" w:sz="0" w:space="0" w:color="auto"/>
        <w:right w:val="none" w:sz="0" w:space="0" w:color="auto"/>
      </w:divBdr>
    </w:div>
    <w:div w:id="354767645">
      <w:bodyDiv w:val="1"/>
      <w:marLeft w:val="0"/>
      <w:marRight w:val="0"/>
      <w:marTop w:val="0"/>
      <w:marBottom w:val="0"/>
      <w:divBdr>
        <w:top w:val="none" w:sz="0" w:space="0" w:color="auto"/>
        <w:left w:val="none" w:sz="0" w:space="0" w:color="auto"/>
        <w:bottom w:val="none" w:sz="0" w:space="0" w:color="auto"/>
        <w:right w:val="none" w:sz="0" w:space="0" w:color="auto"/>
      </w:divBdr>
    </w:div>
    <w:div w:id="422187898">
      <w:bodyDiv w:val="1"/>
      <w:marLeft w:val="0"/>
      <w:marRight w:val="0"/>
      <w:marTop w:val="0"/>
      <w:marBottom w:val="0"/>
      <w:divBdr>
        <w:top w:val="none" w:sz="0" w:space="0" w:color="auto"/>
        <w:left w:val="none" w:sz="0" w:space="0" w:color="auto"/>
        <w:bottom w:val="none" w:sz="0" w:space="0" w:color="auto"/>
        <w:right w:val="none" w:sz="0" w:space="0" w:color="auto"/>
      </w:divBdr>
    </w:div>
    <w:div w:id="446124272">
      <w:bodyDiv w:val="1"/>
      <w:marLeft w:val="0"/>
      <w:marRight w:val="0"/>
      <w:marTop w:val="0"/>
      <w:marBottom w:val="0"/>
      <w:divBdr>
        <w:top w:val="none" w:sz="0" w:space="0" w:color="auto"/>
        <w:left w:val="none" w:sz="0" w:space="0" w:color="auto"/>
        <w:bottom w:val="none" w:sz="0" w:space="0" w:color="auto"/>
        <w:right w:val="none" w:sz="0" w:space="0" w:color="auto"/>
      </w:divBdr>
    </w:div>
    <w:div w:id="774010818">
      <w:bodyDiv w:val="1"/>
      <w:marLeft w:val="0"/>
      <w:marRight w:val="0"/>
      <w:marTop w:val="0"/>
      <w:marBottom w:val="0"/>
      <w:divBdr>
        <w:top w:val="none" w:sz="0" w:space="0" w:color="auto"/>
        <w:left w:val="none" w:sz="0" w:space="0" w:color="auto"/>
        <w:bottom w:val="none" w:sz="0" w:space="0" w:color="auto"/>
        <w:right w:val="none" w:sz="0" w:space="0" w:color="auto"/>
      </w:divBdr>
    </w:div>
    <w:div w:id="834220116">
      <w:bodyDiv w:val="1"/>
      <w:marLeft w:val="0"/>
      <w:marRight w:val="0"/>
      <w:marTop w:val="0"/>
      <w:marBottom w:val="0"/>
      <w:divBdr>
        <w:top w:val="none" w:sz="0" w:space="0" w:color="auto"/>
        <w:left w:val="none" w:sz="0" w:space="0" w:color="auto"/>
        <w:bottom w:val="none" w:sz="0" w:space="0" w:color="auto"/>
        <w:right w:val="none" w:sz="0" w:space="0" w:color="auto"/>
      </w:divBdr>
    </w:div>
    <w:div w:id="907806559">
      <w:bodyDiv w:val="1"/>
      <w:marLeft w:val="0"/>
      <w:marRight w:val="0"/>
      <w:marTop w:val="0"/>
      <w:marBottom w:val="0"/>
      <w:divBdr>
        <w:top w:val="none" w:sz="0" w:space="0" w:color="auto"/>
        <w:left w:val="none" w:sz="0" w:space="0" w:color="auto"/>
        <w:bottom w:val="none" w:sz="0" w:space="0" w:color="auto"/>
        <w:right w:val="none" w:sz="0" w:space="0" w:color="auto"/>
      </w:divBdr>
    </w:div>
    <w:div w:id="944074872">
      <w:bodyDiv w:val="1"/>
      <w:marLeft w:val="0"/>
      <w:marRight w:val="0"/>
      <w:marTop w:val="0"/>
      <w:marBottom w:val="0"/>
      <w:divBdr>
        <w:top w:val="none" w:sz="0" w:space="0" w:color="auto"/>
        <w:left w:val="none" w:sz="0" w:space="0" w:color="auto"/>
        <w:bottom w:val="none" w:sz="0" w:space="0" w:color="auto"/>
        <w:right w:val="none" w:sz="0" w:space="0" w:color="auto"/>
      </w:divBdr>
    </w:div>
    <w:div w:id="946036666">
      <w:bodyDiv w:val="1"/>
      <w:marLeft w:val="0"/>
      <w:marRight w:val="0"/>
      <w:marTop w:val="0"/>
      <w:marBottom w:val="0"/>
      <w:divBdr>
        <w:top w:val="none" w:sz="0" w:space="0" w:color="auto"/>
        <w:left w:val="none" w:sz="0" w:space="0" w:color="auto"/>
        <w:bottom w:val="none" w:sz="0" w:space="0" w:color="auto"/>
        <w:right w:val="none" w:sz="0" w:space="0" w:color="auto"/>
      </w:divBdr>
    </w:div>
    <w:div w:id="958754834">
      <w:bodyDiv w:val="1"/>
      <w:marLeft w:val="0"/>
      <w:marRight w:val="0"/>
      <w:marTop w:val="0"/>
      <w:marBottom w:val="0"/>
      <w:divBdr>
        <w:top w:val="none" w:sz="0" w:space="0" w:color="auto"/>
        <w:left w:val="none" w:sz="0" w:space="0" w:color="auto"/>
        <w:bottom w:val="none" w:sz="0" w:space="0" w:color="auto"/>
        <w:right w:val="none" w:sz="0" w:space="0" w:color="auto"/>
      </w:divBdr>
    </w:div>
    <w:div w:id="1027414426">
      <w:bodyDiv w:val="1"/>
      <w:marLeft w:val="0"/>
      <w:marRight w:val="0"/>
      <w:marTop w:val="0"/>
      <w:marBottom w:val="0"/>
      <w:divBdr>
        <w:top w:val="none" w:sz="0" w:space="0" w:color="auto"/>
        <w:left w:val="none" w:sz="0" w:space="0" w:color="auto"/>
        <w:bottom w:val="none" w:sz="0" w:space="0" w:color="auto"/>
        <w:right w:val="none" w:sz="0" w:space="0" w:color="auto"/>
      </w:divBdr>
    </w:div>
    <w:div w:id="1098410561">
      <w:bodyDiv w:val="1"/>
      <w:marLeft w:val="0"/>
      <w:marRight w:val="0"/>
      <w:marTop w:val="0"/>
      <w:marBottom w:val="0"/>
      <w:divBdr>
        <w:top w:val="none" w:sz="0" w:space="0" w:color="auto"/>
        <w:left w:val="none" w:sz="0" w:space="0" w:color="auto"/>
        <w:bottom w:val="none" w:sz="0" w:space="0" w:color="auto"/>
        <w:right w:val="none" w:sz="0" w:space="0" w:color="auto"/>
      </w:divBdr>
    </w:div>
    <w:div w:id="1118333736">
      <w:bodyDiv w:val="1"/>
      <w:marLeft w:val="0"/>
      <w:marRight w:val="0"/>
      <w:marTop w:val="0"/>
      <w:marBottom w:val="0"/>
      <w:divBdr>
        <w:top w:val="none" w:sz="0" w:space="0" w:color="auto"/>
        <w:left w:val="none" w:sz="0" w:space="0" w:color="auto"/>
        <w:bottom w:val="none" w:sz="0" w:space="0" w:color="auto"/>
        <w:right w:val="none" w:sz="0" w:space="0" w:color="auto"/>
      </w:divBdr>
    </w:div>
    <w:div w:id="1149514158">
      <w:bodyDiv w:val="1"/>
      <w:marLeft w:val="0"/>
      <w:marRight w:val="0"/>
      <w:marTop w:val="0"/>
      <w:marBottom w:val="0"/>
      <w:divBdr>
        <w:top w:val="none" w:sz="0" w:space="0" w:color="auto"/>
        <w:left w:val="none" w:sz="0" w:space="0" w:color="auto"/>
        <w:bottom w:val="none" w:sz="0" w:space="0" w:color="auto"/>
        <w:right w:val="none" w:sz="0" w:space="0" w:color="auto"/>
      </w:divBdr>
    </w:div>
    <w:div w:id="1378775810">
      <w:bodyDiv w:val="1"/>
      <w:marLeft w:val="0"/>
      <w:marRight w:val="0"/>
      <w:marTop w:val="0"/>
      <w:marBottom w:val="0"/>
      <w:divBdr>
        <w:top w:val="none" w:sz="0" w:space="0" w:color="auto"/>
        <w:left w:val="none" w:sz="0" w:space="0" w:color="auto"/>
        <w:bottom w:val="none" w:sz="0" w:space="0" w:color="auto"/>
        <w:right w:val="none" w:sz="0" w:space="0" w:color="auto"/>
      </w:divBdr>
    </w:div>
    <w:div w:id="1380478005">
      <w:bodyDiv w:val="1"/>
      <w:marLeft w:val="0"/>
      <w:marRight w:val="0"/>
      <w:marTop w:val="0"/>
      <w:marBottom w:val="0"/>
      <w:divBdr>
        <w:top w:val="none" w:sz="0" w:space="0" w:color="auto"/>
        <w:left w:val="none" w:sz="0" w:space="0" w:color="auto"/>
        <w:bottom w:val="none" w:sz="0" w:space="0" w:color="auto"/>
        <w:right w:val="none" w:sz="0" w:space="0" w:color="auto"/>
      </w:divBdr>
    </w:div>
    <w:div w:id="1502117703">
      <w:bodyDiv w:val="1"/>
      <w:marLeft w:val="0"/>
      <w:marRight w:val="0"/>
      <w:marTop w:val="0"/>
      <w:marBottom w:val="0"/>
      <w:divBdr>
        <w:top w:val="none" w:sz="0" w:space="0" w:color="auto"/>
        <w:left w:val="none" w:sz="0" w:space="0" w:color="auto"/>
        <w:bottom w:val="none" w:sz="0" w:space="0" w:color="auto"/>
        <w:right w:val="none" w:sz="0" w:space="0" w:color="auto"/>
      </w:divBdr>
    </w:div>
    <w:div w:id="1554003502">
      <w:bodyDiv w:val="1"/>
      <w:marLeft w:val="0"/>
      <w:marRight w:val="0"/>
      <w:marTop w:val="0"/>
      <w:marBottom w:val="0"/>
      <w:divBdr>
        <w:top w:val="none" w:sz="0" w:space="0" w:color="auto"/>
        <w:left w:val="none" w:sz="0" w:space="0" w:color="auto"/>
        <w:bottom w:val="none" w:sz="0" w:space="0" w:color="auto"/>
        <w:right w:val="none" w:sz="0" w:space="0" w:color="auto"/>
      </w:divBdr>
    </w:div>
    <w:div w:id="1672221561">
      <w:bodyDiv w:val="1"/>
      <w:marLeft w:val="0"/>
      <w:marRight w:val="0"/>
      <w:marTop w:val="0"/>
      <w:marBottom w:val="0"/>
      <w:divBdr>
        <w:top w:val="none" w:sz="0" w:space="0" w:color="auto"/>
        <w:left w:val="none" w:sz="0" w:space="0" w:color="auto"/>
        <w:bottom w:val="none" w:sz="0" w:space="0" w:color="auto"/>
        <w:right w:val="none" w:sz="0" w:space="0" w:color="auto"/>
      </w:divBdr>
    </w:div>
    <w:div w:id="1776442487">
      <w:bodyDiv w:val="1"/>
      <w:marLeft w:val="0"/>
      <w:marRight w:val="0"/>
      <w:marTop w:val="0"/>
      <w:marBottom w:val="0"/>
      <w:divBdr>
        <w:top w:val="none" w:sz="0" w:space="0" w:color="auto"/>
        <w:left w:val="none" w:sz="0" w:space="0" w:color="auto"/>
        <w:bottom w:val="none" w:sz="0" w:space="0" w:color="auto"/>
        <w:right w:val="none" w:sz="0" w:space="0" w:color="auto"/>
      </w:divBdr>
    </w:div>
    <w:div w:id="1789395522">
      <w:bodyDiv w:val="1"/>
      <w:marLeft w:val="0"/>
      <w:marRight w:val="0"/>
      <w:marTop w:val="0"/>
      <w:marBottom w:val="0"/>
      <w:divBdr>
        <w:top w:val="none" w:sz="0" w:space="0" w:color="auto"/>
        <w:left w:val="none" w:sz="0" w:space="0" w:color="auto"/>
        <w:bottom w:val="none" w:sz="0" w:space="0" w:color="auto"/>
        <w:right w:val="none" w:sz="0" w:space="0" w:color="auto"/>
      </w:divBdr>
    </w:div>
    <w:div w:id="1843157329">
      <w:bodyDiv w:val="1"/>
      <w:marLeft w:val="0"/>
      <w:marRight w:val="0"/>
      <w:marTop w:val="0"/>
      <w:marBottom w:val="0"/>
      <w:divBdr>
        <w:top w:val="none" w:sz="0" w:space="0" w:color="auto"/>
        <w:left w:val="none" w:sz="0" w:space="0" w:color="auto"/>
        <w:bottom w:val="none" w:sz="0" w:space="0" w:color="auto"/>
        <w:right w:val="none" w:sz="0" w:space="0" w:color="auto"/>
      </w:divBdr>
    </w:div>
    <w:div w:id="1844781167">
      <w:bodyDiv w:val="1"/>
      <w:marLeft w:val="0"/>
      <w:marRight w:val="0"/>
      <w:marTop w:val="0"/>
      <w:marBottom w:val="0"/>
      <w:divBdr>
        <w:top w:val="none" w:sz="0" w:space="0" w:color="auto"/>
        <w:left w:val="none" w:sz="0" w:space="0" w:color="auto"/>
        <w:bottom w:val="none" w:sz="0" w:space="0" w:color="auto"/>
        <w:right w:val="none" w:sz="0" w:space="0" w:color="auto"/>
      </w:divBdr>
    </w:div>
    <w:div w:id="1869446409">
      <w:bodyDiv w:val="1"/>
      <w:marLeft w:val="0"/>
      <w:marRight w:val="0"/>
      <w:marTop w:val="0"/>
      <w:marBottom w:val="0"/>
      <w:divBdr>
        <w:top w:val="none" w:sz="0" w:space="0" w:color="auto"/>
        <w:left w:val="none" w:sz="0" w:space="0" w:color="auto"/>
        <w:bottom w:val="none" w:sz="0" w:space="0" w:color="auto"/>
        <w:right w:val="none" w:sz="0" w:space="0" w:color="auto"/>
      </w:divBdr>
    </w:div>
    <w:div w:id="2044164831">
      <w:bodyDiv w:val="1"/>
      <w:marLeft w:val="0"/>
      <w:marRight w:val="0"/>
      <w:marTop w:val="0"/>
      <w:marBottom w:val="0"/>
      <w:divBdr>
        <w:top w:val="none" w:sz="0" w:space="0" w:color="auto"/>
        <w:left w:val="none" w:sz="0" w:space="0" w:color="auto"/>
        <w:bottom w:val="none" w:sz="0" w:space="0" w:color="auto"/>
        <w:right w:val="none" w:sz="0" w:space="0" w:color="auto"/>
      </w:divBdr>
    </w:div>
    <w:div w:id="20672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8142-139C-479F-96F0-A1B94AF7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2814</Words>
  <Characters>16043</Characters>
  <Application>Microsoft Office Word</Application>
  <DocSecurity>0</DocSecurity>
  <Lines>133</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CENTRALIZUOTA FINANSŲ IR TURTO TARNYBA PRIE KAM</vt:lpstr>
      <vt:lpstr>CENTRALIZUOTA FINANSŲ IR TURTO TARNYBA PRIE KAM</vt:lpstr>
    </vt:vector>
  </TitlesOfParts>
  <Company>KAM</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CENTRALIZUOTA FINANSŲ IR TURTO TARNYBA PRIE KAM</dc:title>
  <dc:creator>Ramugus</dc:creator>
  <cp:lastModifiedBy>Eugenijus Lapuchinas</cp:lastModifiedBy>
  <cp:revision>2</cp:revision>
  <cp:lastPrinted>2018-09-12T06:50:00Z</cp:lastPrinted>
  <dcterms:created xsi:type="dcterms:W3CDTF">2020-05-27T07:21:00Z</dcterms:created>
  <dcterms:modified xsi:type="dcterms:W3CDTF">2020-05-27T07:21:00Z</dcterms:modified>
</cp:coreProperties>
</file>